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A5" w:rsidRDefault="00DC7DA5" w:rsidP="00DC7DA5">
      <w:pPr>
        <w:jc w:val="center"/>
        <w:rPr>
          <w:rFonts w:eastAsia="@Arial Unicode MS"/>
          <w:b/>
          <w:color w:val="000000"/>
          <w:sz w:val="28"/>
          <w:szCs w:val="28"/>
        </w:rPr>
      </w:pPr>
      <w:r>
        <w:rPr>
          <w:rFonts w:eastAsia="@Arial Unicode MS"/>
          <w:b/>
          <w:bCs/>
          <w:color w:val="000000"/>
          <w:sz w:val="28"/>
          <w:szCs w:val="28"/>
        </w:rPr>
        <w:t>АДМИНИСТРАЦИЯ</w:t>
      </w:r>
    </w:p>
    <w:p w:rsidR="00DC7DA5" w:rsidRDefault="00DC7DA5" w:rsidP="00DC7DA5">
      <w:pPr>
        <w:jc w:val="center"/>
        <w:rPr>
          <w:rFonts w:eastAsia="@Arial Unicode MS"/>
          <w:b/>
          <w:color w:val="000000"/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</w:rPr>
        <w:t>МУНИЦИПАЛЬНОГО ОБРАЗОВАНИЯ</w:t>
      </w:r>
    </w:p>
    <w:p w:rsidR="00DC7DA5" w:rsidRDefault="00DC7DA5" w:rsidP="00DC7DA5">
      <w:pPr>
        <w:jc w:val="center"/>
        <w:rPr>
          <w:rFonts w:eastAsia="@Arial Unicode MS"/>
          <w:b/>
          <w:color w:val="000000"/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</w:rPr>
        <w:t>ЛЕСНОПОЛЯНСКОЕ СЕЛЬСКОЕ ПОСЕЛЕНИЕ</w:t>
      </w:r>
    </w:p>
    <w:p w:rsidR="00DC7DA5" w:rsidRDefault="00DC7DA5" w:rsidP="00DC7DA5">
      <w:pPr>
        <w:spacing w:after="360"/>
        <w:jc w:val="center"/>
        <w:rPr>
          <w:b/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</w:rPr>
        <w:t>ОМУТНИНСКОГО РАЙОНА КИРОВСКОЙ ОБЛАСТИ</w:t>
      </w:r>
    </w:p>
    <w:p w:rsidR="002A687E" w:rsidRDefault="002A687E" w:rsidP="002A687E">
      <w:pPr>
        <w:spacing w:line="276" w:lineRule="auto"/>
        <w:jc w:val="center"/>
        <w:rPr>
          <w:b/>
          <w:sz w:val="28"/>
          <w:szCs w:val="28"/>
        </w:rPr>
      </w:pPr>
      <w:r w:rsidRPr="00BA3D96">
        <w:rPr>
          <w:b/>
          <w:sz w:val="28"/>
          <w:szCs w:val="28"/>
        </w:rPr>
        <w:t>ПОСТАНОВЛЕНИЕ</w:t>
      </w:r>
    </w:p>
    <w:p w:rsidR="00022FCC" w:rsidRPr="00BA3D96" w:rsidRDefault="00022FCC" w:rsidP="002A687E">
      <w:pPr>
        <w:spacing w:line="276" w:lineRule="auto"/>
        <w:jc w:val="center"/>
        <w:rPr>
          <w:b/>
          <w:sz w:val="28"/>
          <w:szCs w:val="28"/>
        </w:rPr>
      </w:pPr>
    </w:p>
    <w:p w:rsidR="002A687E" w:rsidRPr="00BA3D96" w:rsidRDefault="00022FCC" w:rsidP="002A68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12.07</w:t>
      </w:r>
      <w:r w:rsidR="002A687E" w:rsidRPr="00BA3D96">
        <w:rPr>
          <w:sz w:val="28"/>
          <w:szCs w:val="28"/>
        </w:rPr>
        <w:t xml:space="preserve">.2024                                                                      </w:t>
      </w:r>
      <w:r w:rsidR="002A687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2A687E">
        <w:rPr>
          <w:sz w:val="28"/>
          <w:szCs w:val="28"/>
        </w:rPr>
        <w:t xml:space="preserve"> </w:t>
      </w:r>
      <w:r>
        <w:rPr>
          <w:sz w:val="28"/>
          <w:szCs w:val="28"/>
        </w:rPr>
        <w:t>№ 28</w:t>
      </w:r>
    </w:p>
    <w:p w:rsidR="003C0F50" w:rsidRDefault="002A687E" w:rsidP="00DC7DA5">
      <w:pPr>
        <w:spacing w:line="276" w:lineRule="auto"/>
        <w:jc w:val="center"/>
        <w:rPr>
          <w:sz w:val="28"/>
          <w:szCs w:val="28"/>
        </w:rPr>
      </w:pPr>
      <w:r w:rsidRPr="00BA3D96">
        <w:rPr>
          <w:sz w:val="28"/>
          <w:szCs w:val="28"/>
        </w:rPr>
        <w:t xml:space="preserve">пос. </w:t>
      </w:r>
      <w:r w:rsidR="00DC7DA5">
        <w:rPr>
          <w:sz w:val="28"/>
          <w:szCs w:val="28"/>
        </w:rPr>
        <w:t>Лесные Поляны</w:t>
      </w:r>
    </w:p>
    <w:p w:rsidR="00DC7DA5" w:rsidRPr="00EE1568" w:rsidRDefault="00DC7DA5" w:rsidP="00DC7DA5">
      <w:pPr>
        <w:spacing w:line="276" w:lineRule="auto"/>
        <w:jc w:val="center"/>
        <w:rPr>
          <w:b/>
          <w:sz w:val="28"/>
          <w:szCs w:val="28"/>
        </w:rPr>
      </w:pPr>
    </w:p>
    <w:p w:rsidR="00F12FBE" w:rsidRDefault="00F12FBE" w:rsidP="003C0F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4C376A">
        <w:rPr>
          <w:b/>
          <w:sz w:val="28"/>
          <w:szCs w:val="28"/>
        </w:rPr>
        <w:t>и</w:t>
      </w:r>
      <w:r w:rsidR="004C376A">
        <w:rPr>
          <w:b/>
          <w:sz w:val="28"/>
          <w:szCs w:val="28"/>
        </w:rPr>
        <w:br/>
      </w:r>
      <w:r w:rsidR="0004641F">
        <w:rPr>
          <w:b/>
          <w:sz w:val="28"/>
          <w:szCs w:val="28"/>
        </w:rPr>
        <w:t>в</w:t>
      </w:r>
      <w:r w:rsidR="007D1284">
        <w:rPr>
          <w:b/>
          <w:sz w:val="28"/>
          <w:szCs w:val="28"/>
        </w:rPr>
        <w:t xml:space="preserve"> А</w:t>
      </w:r>
      <w:r w:rsidR="003C0F50">
        <w:rPr>
          <w:b/>
          <w:sz w:val="28"/>
          <w:szCs w:val="28"/>
        </w:rPr>
        <w:t xml:space="preserve">дминистрации муниципального образования </w:t>
      </w:r>
      <w:proofErr w:type="spellStart"/>
      <w:r w:rsidR="00DC7DA5">
        <w:rPr>
          <w:b/>
          <w:sz w:val="28"/>
          <w:szCs w:val="28"/>
        </w:rPr>
        <w:t>Леснополянское</w:t>
      </w:r>
      <w:proofErr w:type="spellEnd"/>
      <w:r w:rsidR="00DC7DA5">
        <w:rPr>
          <w:b/>
          <w:sz w:val="28"/>
          <w:szCs w:val="28"/>
        </w:rPr>
        <w:t xml:space="preserve"> </w:t>
      </w:r>
      <w:r w:rsidR="003C0F50">
        <w:rPr>
          <w:b/>
          <w:sz w:val="28"/>
          <w:szCs w:val="28"/>
        </w:rPr>
        <w:t xml:space="preserve">сельское поселение </w:t>
      </w:r>
      <w:proofErr w:type="spellStart"/>
      <w:r w:rsidR="003C0F50">
        <w:rPr>
          <w:b/>
          <w:sz w:val="28"/>
          <w:szCs w:val="28"/>
        </w:rPr>
        <w:t>Омутнинского</w:t>
      </w:r>
      <w:proofErr w:type="spellEnd"/>
      <w:r w:rsidR="003C0F50">
        <w:rPr>
          <w:b/>
          <w:sz w:val="28"/>
          <w:szCs w:val="28"/>
        </w:rPr>
        <w:t xml:space="preserve"> района Кировской области</w:t>
      </w:r>
    </w:p>
    <w:p w:rsidR="006A60FC" w:rsidRDefault="006A60FC" w:rsidP="003C0F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0F50" w:rsidRDefault="003C0F50" w:rsidP="003C0F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0F50" w:rsidRPr="0062276F" w:rsidRDefault="00F12FBE" w:rsidP="003C0F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 xml:space="preserve">В </w:t>
      </w:r>
      <w:r w:rsidR="00115B34" w:rsidRPr="0062276F">
        <w:rPr>
          <w:bCs/>
        </w:rPr>
        <w:t>соответствии с</w:t>
      </w:r>
      <w:r w:rsidR="004C376A" w:rsidRPr="0062276F">
        <w:rPr>
          <w:bCs/>
        </w:rPr>
        <w:t>о статьей 13.3</w:t>
      </w:r>
      <w:r w:rsidR="00115B34" w:rsidRPr="0062276F">
        <w:t xml:space="preserve"> </w:t>
      </w:r>
      <w:r w:rsidR="004C376A" w:rsidRPr="0062276F">
        <w:t>Федерального закона</w:t>
      </w:r>
      <w:r w:rsidR="003C0F50" w:rsidRPr="0062276F">
        <w:t xml:space="preserve"> от 25.12.2008</w:t>
      </w:r>
      <w:r w:rsidR="003C0F50" w:rsidRPr="0062276F">
        <w:br/>
      </w:r>
      <w:r w:rsidR="00115B34" w:rsidRPr="0062276F">
        <w:t xml:space="preserve">№ 273-ФЗ «О </w:t>
      </w:r>
      <w:r w:rsidR="00EE2477" w:rsidRPr="0062276F">
        <w:t>противодействии коррупции»</w:t>
      </w:r>
      <w:r w:rsidR="007D1284" w:rsidRPr="0062276F">
        <w:t>, А</w:t>
      </w:r>
      <w:r w:rsidR="002A687E" w:rsidRPr="0062276F">
        <w:t xml:space="preserve">дминистрация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2A687E" w:rsidRPr="0062276F">
        <w:t xml:space="preserve"> сельское поселение </w:t>
      </w:r>
      <w:proofErr w:type="spellStart"/>
      <w:r w:rsidR="002A687E" w:rsidRPr="0062276F">
        <w:t>Омутнинского</w:t>
      </w:r>
      <w:proofErr w:type="spellEnd"/>
      <w:r w:rsidR="002A687E" w:rsidRPr="0062276F">
        <w:t xml:space="preserve"> района Кировской области ПОСТАНОВЛЯЕТ</w:t>
      </w:r>
      <w:r w:rsidRPr="0062276F">
        <w:rPr>
          <w:bCs/>
        </w:rPr>
        <w:t>:</w:t>
      </w:r>
    </w:p>
    <w:p w:rsidR="004C2853" w:rsidRPr="0062276F" w:rsidRDefault="003818DB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 xml:space="preserve">1. Назначить </w:t>
      </w:r>
      <w:proofErr w:type="spellStart"/>
      <w:r w:rsidR="00DC7DA5" w:rsidRPr="0062276F">
        <w:rPr>
          <w:rFonts w:eastAsiaTheme="minorHAnsi"/>
          <w:lang w:eastAsia="en-US"/>
        </w:rPr>
        <w:t>Гормаш</w:t>
      </w:r>
      <w:proofErr w:type="spellEnd"/>
      <w:r w:rsidR="00DC7DA5" w:rsidRPr="0062276F">
        <w:rPr>
          <w:rFonts w:eastAsiaTheme="minorHAnsi"/>
          <w:lang w:eastAsia="en-US"/>
        </w:rPr>
        <w:t xml:space="preserve"> Светлану Петровну</w:t>
      </w:r>
      <w:r w:rsidR="003C0F50" w:rsidRPr="0062276F">
        <w:rPr>
          <w:rFonts w:eastAsiaTheme="minorHAnsi"/>
          <w:lang w:eastAsia="en-US"/>
        </w:rPr>
        <w:t xml:space="preserve">, главу муниципального образования </w:t>
      </w:r>
      <w:proofErr w:type="spellStart"/>
      <w:r w:rsidR="00DC7DA5" w:rsidRPr="0062276F">
        <w:rPr>
          <w:rFonts w:eastAsiaTheme="minorHAnsi"/>
          <w:lang w:eastAsia="en-US"/>
        </w:rPr>
        <w:t>Леснополянское</w:t>
      </w:r>
      <w:proofErr w:type="spellEnd"/>
      <w:r w:rsidR="003C0F50" w:rsidRPr="0062276F">
        <w:rPr>
          <w:rFonts w:eastAsiaTheme="minorHAnsi"/>
          <w:lang w:eastAsia="en-US"/>
        </w:rPr>
        <w:t xml:space="preserve"> сельское поселение </w:t>
      </w:r>
      <w:proofErr w:type="spellStart"/>
      <w:r w:rsidR="003C0F50" w:rsidRPr="0062276F">
        <w:rPr>
          <w:rFonts w:eastAsiaTheme="minorHAnsi"/>
          <w:lang w:eastAsia="en-US"/>
        </w:rPr>
        <w:t>Омутнинского</w:t>
      </w:r>
      <w:proofErr w:type="spellEnd"/>
      <w:r w:rsidR="003C0F50" w:rsidRPr="0062276F">
        <w:rPr>
          <w:rFonts w:eastAsiaTheme="minorHAnsi"/>
          <w:lang w:eastAsia="en-US"/>
        </w:rPr>
        <w:t xml:space="preserve"> района Кировской области</w:t>
      </w:r>
      <w:r w:rsidR="00FE7DF5" w:rsidRPr="0062276F">
        <w:rPr>
          <w:rFonts w:eastAsiaTheme="minorHAnsi"/>
          <w:lang w:eastAsia="en-US"/>
        </w:rPr>
        <w:t>,</w:t>
      </w:r>
      <w:r w:rsidRPr="0062276F">
        <w:rPr>
          <w:bCs/>
        </w:rPr>
        <w:t xml:space="preserve"> </w:t>
      </w:r>
      <w:proofErr w:type="gramStart"/>
      <w:r w:rsidRPr="0062276F">
        <w:rPr>
          <w:bCs/>
        </w:rPr>
        <w:t>ответственным</w:t>
      </w:r>
      <w:proofErr w:type="gramEnd"/>
      <w:r w:rsidRPr="0062276F">
        <w:rPr>
          <w:bCs/>
        </w:rPr>
        <w:t xml:space="preserve"> за профилактику коррупционных и иных правонарушений</w:t>
      </w:r>
      <w:r w:rsidR="003C0F50" w:rsidRPr="0062276F">
        <w:rPr>
          <w:bCs/>
        </w:rPr>
        <w:t xml:space="preserve"> </w:t>
      </w:r>
      <w:r w:rsidRPr="0062276F">
        <w:rPr>
          <w:bCs/>
        </w:rPr>
        <w:t>в</w:t>
      </w:r>
      <w:r w:rsidR="007D1284" w:rsidRPr="0062276F">
        <w:rPr>
          <w:bCs/>
        </w:rPr>
        <w:t xml:space="preserve"> А</w:t>
      </w:r>
      <w:r w:rsidR="003C0F50" w:rsidRPr="0062276F">
        <w:rPr>
          <w:bCs/>
        </w:rPr>
        <w:t xml:space="preserve">дминистрации муниципального образования </w:t>
      </w:r>
      <w:proofErr w:type="spellStart"/>
      <w:r w:rsidR="00DC7DA5" w:rsidRPr="0062276F">
        <w:rPr>
          <w:bCs/>
        </w:rPr>
        <w:t>Леснополянское</w:t>
      </w:r>
      <w:proofErr w:type="spellEnd"/>
      <w:r w:rsidR="003C0F50" w:rsidRPr="0062276F">
        <w:rPr>
          <w:bCs/>
        </w:rPr>
        <w:t xml:space="preserve"> сельское поселение </w:t>
      </w:r>
      <w:proofErr w:type="spellStart"/>
      <w:r w:rsidR="003C0F50" w:rsidRPr="0062276F">
        <w:rPr>
          <w:bCs/>
        </w:rPr>
        <w:t>Омутнинского</w:t>
      </w:r>
      <w:proofErr w:type="spellEnd"/>
      <w:r w:rsidR="003C0F50" w:rsidRPr="0062276F">
        <w:rPr>
          <w:bCs/>
        </w:rPr>
        <w:t xml:space="preserve"> района Кировской области</w:t>
      </w:r>
      <w:r w:rsidRPr="0062276F">
        <w:rPr>
          <w:bCs/>
        </w:rPr>
        <w:t>.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>2</w:t>
      </w:r>
      <w:r w:rsidR="003C0F50" w:rsidRPr="0062276F">
        <w:rPr>
          <w:bCs/>
        </w:rPr>
        <w:t xml:space="preserve">. </w:t>
      </w:r>
      <w:r w:rsidR="00CA5C19" w:rsidRPr="0062276F">
        <w:rPr>
          <w:bCs/>
        </w:rPr>
        <w:t>Утвердить Положение об а</w:t>
      </w:r>
      <w:r w:rsidR="006E32B0" w:rsidRPr="0062276F">
        <w:rPr>
          <w:bCs/>
        </w:rPr>
        <w:t xml:space="preserve">нтикоррупционной политике </w:t>
      </w:r>
      <w:r w:rsidR="007D1284" w:rsidRPr="0062276F">
        <w:rPr>
          <w:bCs/>
        </w:rPr>
        <w:t>А</w:t>
      </w:r>
      <w:r w:rsidR="003C0F50" w:rsidRPr="0062276F">
        <w:rPr>
          <w:bCs/>
        </w:rPr>
        <w:t xml:space="preserve">дминистрации муниципального образования </w:t>
      </w:r>
      <w:proofErr w:type="spellStart"/>
      <w:r w:rsidR="00DC7DA5" w:rsidRPr="0062276F">
        <w:rPr>
          <w:bCs/>
        </w:rPr>
        <w:t>Леснополянское</w:t>
      </w:r>
      <w:proofErr w:type="spellEnd"/>
      <w:r w:rsidR="003C0F50" w:rsidRPr="0062276F">
        <w:rPr>
          <w:bCs/>
        </w:rPr>
        <w:t xml:space="preserve"> сельское поселение </w:t>
      </w:r>
      <w:proofErr w:type="spellStart"/>
      <w:r w:rsidR="003C0F50" w:rsidRPr="0062276F">
        <w:rPr>
          <w:bCs/>
        </w:rPr>
        <w:t>Омутнинского</w:t>
      </w:r>
      <w:proofErr w:type="spellEnd"/>
      <w:r w:rsidR="003C0F50" w:rsidRPr="0062276F">
        <w:rPr>
          <w:bCs/>
        </w:rPr>
        <w:t xml:space="preserve"> района Кировской</w:t>
      </w:r>
      <w:r w:rsidR="0062276F">
        <w:rPr>
          <w:bCs/>
        </w:rPr>
        <w:t xml:space="preserve"> </w:t>
      </w:r>
      <w:r w:rsidR="003C0F50" w:rsidRPr="0062276F">
        <w:rPr>
          <w:bCs/>
        </w:rPr>
        <w:t>области</w:t>
      </w:r>
      <w:r w:rsidR="0062276F">
        <w:rPr>
          <w:bCs/>
        </w:rPr>
        <w:t xml:space="preserve"> </w:t>
      </w:r>
      <w:r w:rsidR="006E32B0" w:rsidRPr="0062276F">
        <w:rPr>
          <w:bCs/>
        </w:rPr>
        <w:t>согласно приложению №</w:t>
      </w:r>
      <w:r w:rsidR="00A01D70" w:rsidRPr="0062276F">
        <w:rPr>
          <w:bCs/>
        </w:rPr>
        <w:t xml:space="preserve"> 1.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>3</w:t>
      </w:r>
      <w:r w:rsidR="00A01D70" w:rsidRPr="0062276F">
        <w:rPr>
          <w:bCs/>
        </w:rPr>
        <w:t xml:space="preserve">. Утвердить Кодекс этики и служебного поведения работников </w:t>
      </w:r>
      <w:r w:rsidR="007D1284" w:rsidRPr="0062276F">
        <w:rPr>
          <w:bCs/>
        </w:rPr>
        <w:t>А</w:t>
      </w:r>
      <w:r w:rsidR="001F11DB" w:rsidRPr="0062276F">
        <w:rPr>
          <w:bCs/>
        </w:rPr>
        <w:t xml:space="preserve">дминистрации муниципального образования </w:t>
      </w:r>
      <w:proofErr w:type="spellStart"/>
      <w:r w:rsidR="00DC7DA5" w:rsidRPr="0062276F">
        <w:rPr>
          <w:bCs/>
        </w:rPr>
        <w:t>Леснополянское</w:t>
      </w:r>
      <w:proofErr w:type="spellEnd"/>
      <w:r w:rsidR="001F11DB" w:rsidRPr="0062276F">
        <w:rPr>
          <w:bCs/>
        </w:rPr>
        <w:t xml:space="preserve"> сельское поселение </w:t>
      </w:r>
      <w:proofErr w:type="spellStart"/>
      <w:r w:rsidR="001F11DB" w:rsidRPr="0062276F">
        <w:rPr>
          <w:bCs/>
        </w:rPr>
        <w:t>Омутнинского</w:t>
      </w:r>
      <w:proofErr w:type="spellEnd"/>
      <w:r w:rsidR="001F11DB" w:rsidRPr="0062276F">
        <w:rPr>
          <w:bCs/>
        </w:rPr>
        <w:t xml:space="preserve"> района Кировской области </w:t>
      </w:r>
      <w:r w:rsidR="00A01D70" w:rsidRPr="0062276F">
        <w:rPr>
          <w:bCs/>
        </w:rPr>
        <w:t>согласно приложению № 2.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>4</w:t>
      </w:r>
      <w:r w:rsidR="00A01D70" w:rsidRPr="0062276F">
        <w:rPr>
          <w:bCs/>
        </w:rPr>
        <w:t>. Утвердить Порядок уведомления представителя нанимателя</w:t>
      </w:r>
      <w:r w:rsidR="00C01044" w:rsidRPr="0062276F">
        <w:rPr>
          <w:bCs/>
        </w:rPr>
        <w:t xml:space="preserve"> (работодателя)</w:t>
      </w:r>
      <w:r w:rsidR="00A01D70" w:rsidRPr="0062276F">
        <w:rPr>
          <w:bCs/>
        </w:rPr>
        <w:t xml:space="preserve"> о </w:t>
      </w:r>
      <w:r w:rsidR="00C01044" w:rsidRPr="0062276F">
        <w:rPr>
          <w:bCs/>
        </w:rPr>
        <w:t xml:space="preserve">фактах обращения в целях </w:t>
      </w:r>
      <w:r w:rsidR="00A01D70" w:rsidRPr="0062276F">
        <w:rPr>
          <w:bCs/>
        </w:rPr>
        <w:t>склонения работника к совершению коррупционных правонарушений согласно приложению № 3.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>5</w:t>
      </w:r>
      <w:r w:rsidR="00444BA3" w:rsidRPr="0062276F">
        <w:rPr>
          <w:bCs/>
        </w:rPr>
        <w:t xml:space="preserve">. Утвердить Положение о </w:t>
      </w:r>
      <w:r w:rsidR="00962CDE" w:rsidRPr="0062276F">
        <w:rPr>
          <w:bCs/>
        </w:rPr>
        <w:t>конфликте</w:t>
      </w:r>
      <w:r w:rsidR="00444BA3" w:rsidRPr="0062276F">
        <w:rPr>
          <w:bCs/>
        </w:rPr>
        <w:t xml:space="preserve"> интересов</w:t>
      </w:r>
      <w:r w:rsidR="004C77C8" w:rsidRPr="0062276F">
        <w:rPr>
          <w:bCs/>
        </w:rPr>
        <w:t xml:space="preserve"> в</w:t>
      </w:r>
      <w:r w:rsidR="007D1284" w:rsidRPr="0062276F">
        <w:rPr>
          <w:bCs/>
        </w:rPr>
        <w:t xml:space="preserve"> А</w:t>
      </w:r>
      <w:r w:rsidR="00EE2477" w:rsidRPr="0062276F">
        <w:rPr>
          <w:bCs/>
        </w:rPr>
        <w:t xml:space="preserve">дминистрации муниципального образования </w:t>
      </w:r>
      <w:proofErr w:type="spellStart"/>
      <w:r w:rsidR="00DC7DA5" w:rsidRPr="0062276F">
        <w:rPr>
          <w:bCs/>
        </w:rPr>
        <w:t>Леснополянское</w:t>
      </w:r>
      <w:proofErr w:type="spellEnd"/>
      <w:r w:rsidR="00EE2477" w:rsidRPr="0062276F">
        <w:rPr>
          <w:bCs/>
        </w:rPr>
        <w:t xml:space="preserve"> сельское поселение </w:t>
      </w:r>
      <w:proofErr w:type="spellStart"/>
      <w:r w:rsidR="00EE2477" w:rsidRPr="0062276F">
        <w:rPr>
          <w:bCs/>
        </w:rPr>
        <w:t>Омутнинского</w:t>
      </w:r>
      <w:proofErr w:type="spellEnd"/>
      <w:r w:rsidR="00EE2477" w:rsidRPr="0062276F">
        <w:rPr>
          <w:bCs/>
        </w:rPr>
        <w:t xml:space="preserve"> района Кировской области</w:t>
      </w:r>
      <w:r w:rsidR="004C77C8" w:rsidRPr="0062276F">
        <w:rPr>
          <w:bCs/>
        </w:rPr>
        <w:t xml:space="preserve"> </w:t>
      </w:r>
      <w:r w:rsidR="00A0106E" w:rsidRPr="0062276F">
        <w:rPr>
          <w:bCs/>
        </w:rPr>
        <w:t>согласно приложению № 4</w:t>
      </w:r>
      <w:r w:rsidR="00444BA3" w:rsidRPr="0062276F">
        <w:rPr>
          <w:bCs/>
        </w:rPr>
        <w:t>.</w:t>
      </w:r>
      <w:r w:rsidR="00A0106E" w:rsidRPr="0062276F">
        <w:rPr>
          <w:bCs/>
        </w:rPr>
        <w:t xml:space="preserve"> 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>6</w:t>
      </w:r>
      <w:r w:rsidR="00A0106E" w:rsidRPr="0062276F">
        <w:rPr>
          <w:bCs/>
        </w:rPr>
        <w:t>. Создать комиссию</w:t>
      </w:r>
      <w:r w:rsidR="007D1284" w:rsidRPr="0062276F">
        <w:rPr>
          <w:bCs/>
        </w:rPr>
        <w:t xml:space="preserve"> А</w:t>
      </w:r>
      <w:r w:rsidR="00EE2477" w:rsidRPr="0062276F">
        <w:rPr>
          <w:bCs/>
        </w:rPr>
        <w:t xml:space="preserve">дминистрации муниципального образования </w:t>
      </w:r>
      <w:proofErr w:type="spellStart"/>
      <w:r w:rsidR="00DC7DA5" w:rsidRPr="0062276F">
        <w:rPr>
          <w:bCs/>
        </w:rPr>
        <w:t>Леснополянское</w:t>
      </w:r>
      <w:proofErr w:type="spellEnd"/>
      <w:r w:rsidR="00EE2477" w:rsidRPr="0062276F">
        <w:rPr>
          <w:bCs/>
        </w:rPr>
        <w:t xml:space="preserve"> сельское поселение </w:t>
      </w:r>
      <w:proofErr w:type="spellStart"/>
      <w:r w:rsidR="00EE2477" w:rsidRPr="0062276F">
        <w:rPr>
          <w:bCs/>
        </w:rPr>
        <w:t>Омутнинского</w:t>
      </w:r>
      <w:proofErr w:type="spellEnd"/>
      <w:r w:rsidR="00EE2477" w:rsidRPr="0062276F">
        <w:rPr>
          <w:bCs/>
        </w:rPr>
        <w:t xml:space="preserve"> района Кировской области </w:t>
      </w:r>
      <w:r w:rsidR="00A0106E" w:rsidRPr="0062276F">
        <w:rPr>
          <w:bCs/>
        </w:rPr>
        <w:t>по</w:t>
      </w:r>
      <w:r w:rsidR="000857F9" w:rsidRPr="0062276F">
        <w:rPr>
          <w:bCs/>
        </w:rPr>
        <w:t xml:space="preserve"> соблюдению требований к служебному поведению работников и</w:t>
      </w:r>
      <w:r w:rsidR="00E217EC" w:rsidRPr="0062276F">
        <w:rPr>
          <w:bCs/>
        </w:rPr>
        <w:t xml:space="preserve"> </w:t>
      </w:r>
      <w:r w:rsidR="00A0106E" w:rsidRPr="0062276F">
        <w:rPr>
          <w:bCs/>
        </w:rPr>
        <w:t>урегулированию конфликта интересов и утвердить ее состав согласно приложению № 5.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2276F">
        <w:rPr>
          <w:bCs/>
        </w:rPr>
        <w:t>7</w:t>
      </w:r>
      <w:r w:rsidR="00A0106E" w:rsidRPr="0062276F">
        <w:rPr>
          <w:bCs/>
        </w:rPr>
        <w:t>. Утвердить Положение о комиссии</w:t>
      </w:r>
      <w:r w:rsidR="007D1284" w:rsidRPr="0062276F">
        <w:rPr>
          <w:bCs/>
        </w:rPr>
        <w:t xml:space="preserve"> А</w:t>
      </w:r>
      <w:r w:rsidR="002A687E" w:rsidRPr="0062276F">
        <w:rPr>
          <w:bCs/>
        </w:rPr>
        <w:t xml:space="preserve">дминистрации муниципального образования </w:t>
      </w:r>
      <w:proofErr w:type="spellStart"/>
      <w:r w:rsidR="00DC7DA5" w:rsidRPr="0062276F">
        <w:rPr>
          <w:bCs/>
        </w:rPr>
        <w:t>Леснополянское</w:t>
      </w:r>
      <w:proofErr w:type="spellEnd"/>
      <w:r w:rsidR="002A687E" w:rsidRPr="0062276F">
        <w:rPr>
          <w:bCs/>
        </w:rPr>
        <w:t xml:space="preserve"> сельское поселение </w:t>
      </w:r>
      <w:proofErr w:type="spellStart"/>
      <w:r w:rsidR="002A687E" w:rsidRPr="0062276F">
        <w:rPr>
          <w:bCs/>
        </w:rPr>
        <w:t>Омутнинского</w:t>
      </w:r>
      <w:proofErr w:type="spellEnd"/>
      <w:r w:rsidR="002A687E" w:rsidRPr="0062276F">
        <w:rPr>
          <w:bCs/>
        </w:rPr>
        <w:t xml:space="preserve"> района Кировской области </w:t>
      </w:r>
      <w:r w:rsidR="00A0106E" w:rsidRPr="0062276F">
        <w:rPr>
          <w:bCs/>
        </w:rPr>
        <w:t>по</w:t>
      </w:r>
      <w:r w:rsidR="000857F9" w:rsidRPr="0062276F">
        <w:rPr>
          <w:bCs/>
        </w:rPr>
        <w:t xml:space="preserve"> соблюдению требований к служебному поведению работников и</w:t>
      </w:r>
      <w:r w:rsidR="002F2555" w:rsidRPr="0062276F">
        <w:rPr>
          <w:bCs/>
        </w:rPr>
        <w:t xml:space="preserve"> </w:t>
      </w:r>
      <w:r w:rsidR="00A0106E" w:rsidRPr="0062276F">
        <w:rPr>
          <w:bCs/>
        </w:rPr>
        <w:t>урегулированию конфликта интересов согласно приложению № 6.</w:t>
      </w:r>
    </w:p>
    <w:p w:rsidR="004C2853" w:rsidRPr="0062276F" w:rsidRDefault="00A53F3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bCs/>
        </w:rPr>
        <w:t>8</w:t>
      </w:r>
      <w:r w:rsidR="00A01D70" w:rsidRPr="0062276F">
        <w:rPr>
          <w:bCs/>
        </w:rPr>
        <w:t xml:space="preserve">. </w:t>
      </w:r>
      <w:r w:rsidR="00F12FBE" w:rsidRPr="0062276F">
        <w:rPr>
          <w:bCs/>
        </w:rPr>
        <w:t xml:space="preserve">Утвердить </w:t>
      </w:r>
      <w:r w:rsidR="0007186E" w:rsidRPr="0062276F">
        <w:rPr>
          <w:bCs/>
        </w:rPr>
        <w:t>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 w:rsidRPr="0062276F">
        <w:rPr>
          <w:bCs/>
        </w:rPr>
        <w:t>ии (выкупа) согласно приложению №</w:t>
      </w:r>
      <w:r w:rsidR="00FA274B" w:rsidRPr="0062276F">
        <w:rPr>
          <w:bCs/>
        </w:rPr>
        <w:t xml:space="preserve"> 7</w:t>
      </w:r>
      <w:r w:rsidR="00444BA3" w:rsidRPr="0062276F">
        <w:rPr>
          <w:bCs/>
        </w:rPr>
        <w:t>.</w:t>
      </w:r>
    </w:p>
    <w:p w:rsidR="004C2853" w:rsidRPr="0062276F" w:rsidRDefault="00AE665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rFonts w:eastAsiaTheme="minorHAnsi"/>
          <w:lang w:eastAsia="en-US"/>
        </w:rPr>
        <w:t>9</w:t>
      </w:r>
      <w:r w:rsidR="005B14A9" w:rsidRPr="0062276F">
        <w:rPr>
          <w:rFonts w:eastAsiaTheme="minorHAnsi"/>
          <w:lang w:eastAsia="en-US"/>
        </w:rPr>
        <w:t>. Утвердить Положение об оценке коррупционны</w:t>
      </w:r>
      <w:r w:rsidR="00D022E5" w:rsidRPr="0062276F">
        <w:rPr>
          <w:rFonts w:eastAsiaTheme="minorHAnsi"/>
          <w:lang w:eastAsia="en-US"/>
        </w:rPr>
        <w:t>х рисков</w:t>
      </w:r>
      <w:r w:rsidR="00BA2FE7" w:rsidRPr="0062276F">
        <w:rPr>
          <w:rFonts w:eastAsiaTheme="minorHAnsi"/>
          <w:lang w:eastAsia="en-US"/>
        </w:rPr>
        <w:t xml:space="preserve"> в</w:t>
      </w:r>
      <w:r w:rsidR="007D1284" w:rsidRPr="0062276F">
        <w:rPr>
          <w:rFonts w:eastAsiaTheme="minorHAnsi"/>
          <w:lang w:eastAsia="en-US"/>
        </w:rPr>
        <w:t xml:space="preserve"> А</w:t>
      </w:r>
      <w:r w:rsidR="002A687E" w:rsidRPr="0062276F">
        <w:rPr>
          <w:rFonts w:eastAsiaTheme="minorHAnsi"/>
          <w:lang w:eastAsia="en-US"/>
        </w:rPr>
        <w:t xml:space="preserve">дминистрации </w:t>
      </w:r>
      <w:proofErr w:type="spellStart"/>
      <w:r w:rsidR="00DC7DA5" w:rsidRPr="0062276F">
        <w:rPr>
          <w:rFonts w:eastAsiaTheme="minorHAnsi"/>
          <w:lang w:eastAsia="en-US"/>
        </w:rPr>
        <w:t>Леснополянское</w:t>
      </w:r>
      <w:proofErr w:type="spellEnd"/>
      <w:r w:rsidR="002A687E" w:rsidRPr="0062276F">
        <w:rPr>
          <w:rFonts w:eastAsiaTheme="minorHAnsi"/>
          <w:lang w:eastAsia="en-US"/>
        </w:rPr>
        <w:t xml:space="preserve"> сельского поселения </w:t>
      </w:r>
      <w:proofErr w:type="spellStart"/>
      <w:r w:rsidR="002A687E" w:rsidRPr="0062276F">
        <w:rPr>
          <w:rFonts w:eastAsiaTheme="minorHAnsi"/>
          <w:lang w:eastAsia="en-US"/>
        </w:rPr>
        <w:t>Омутнинского</w:t>
      </w:r>
      <w:proofErr w:type="spellEnd"/>
      <w:r w:rsidR="002A687E" w:rsidRPr="0062276F">
        <w:rPr>
          <w:rFonts w:eastAsiaTheme="minorHAnsi"/>
          <w:lang w:eastAsia="en-US"/>
        </w:rPr>
        <w:t xml:space="preserve"> района Кировской области </w:t>
      </w:r>
      <w:r w:rsidR="00D022E5" w:rsidRPr="0062276F">
        <w:rPr>
          <w:rFonts w:eastAsiaTheme="minorHAnsi"/>
          <w:lang w:eastAsia="en-US"/>
        </w:rPr>
        <w:t xml:space="preserve">согласно приложению № </w:t>
      </w:r>
      <w:r w:rsidR="00FA274B" w:rsidRPr="0062276F">
        <w:rPr>
          <w:rFonts w:eastAsiaTheme="minorHAnsi"/>
          <w:lang w:eastAsia="en-US"/>
        </w:rPr>
        <w:t>8</w:t>
      </w:r>
      <w:r w:rsidR="005B14A9" w:rsidRPr="0062276F">
        <w:rPr>
          <w:rFonts w:eastAsiaTheme="minorHAnsi"/>
          <w:lang w:eastAsia="en-US"/>
        </w:rPr>
        <w:t>.</w:t>
      </w:r>
    </w:p>
    <w:p w:rsidR="004C2853" w:rsidRPr="0062276F" w:rsidRDefault="00AE665D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rFonts w:eastAsiaTheme="minorHAnsi"/>
          <w:lang w:eastAsia="en-US"/>
        </w:rPr>
        <w:lastRenderedPageBreak/>
        <w:t>10</w:t>
      </w:r>
      <w:r w:rsidR="009F4638" w:rsidRPr="0062276F">
        <w:rPr>
          <w:rFonts w:eastAsiaTheme="minorHAnsi"/>
          <w:lang w:eastAsia="en-US"/>
        </w:rPr>
        <w:t xml:space="preserve">. Утвердить форму декларации о конфликте интересов согласно приложению </w:t>
      </w:r>
      <w:r w:rsidR="0062276F">
        <w:rPr>
          <w:rFonts w:eastAsiaTheme="minorHAnsi"/>
          <w:lang w:eastAsia="en-US"/>
        </w:rPr>
        <w:t xml:space="preserve">   </w:t>
      </w:r>
      <w:r w:rsidR="009F4638" w:rsidRPr="0062276F">
        <w:rPr>
          <w:rFonts w:eastAsiaTheme="minorHAnsi"/>
          <w:lang w:eastAsia="en-US"/>
        </w:rPr>
        <w:t xml:space="preserve">№ </w:t>
      </w:r>
      <w:r w:rsidR="00FA274B" w:rsidRPr="0062276F">
        <w:rPr>
          <w:rFonts w:eastAsiaTheme="minorHAnsi"/>
          <w:lang w:eastAsia="en-US"/>
        </w:rPr>
        <w:t>9</w:t>
      </w:r>
      <w:r w:rsidR="009F4638" w:rsidRPr="0062276F">
        <w:rPr>
          <w:rFonts w:eastAsiaTheme="minorHAnsi"/>
          <w:lang w:eastAsia="en-US"/>
        </w:rPr>
        <w:t>.</w:t>
      </w:r>
    </w:p>
    <w:p w:rsidR="004C2853" w:rsidRPr="0062276F" w:rsidRDefault="004C2853" w:rsidP="004C28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t>11. Признать</w:t>
      </w:r>
      <w:r w:rsidR="007D1284" w:rsidRPr="0062276F">
        <w:t xml:space="preserve"> утратившим силу постановление А</w:t>
      </w:r>
      <w:r w:rsidRPr="0062276F">
        <w:t xml:space="preserve">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области:</w:t>
      </w:r>
    </w:p>
    <w:p w:rsidR="00533B02" w:rsidRPr="0062276F" w:rsidRDefault="004C2853" w:rsidP="00533B0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t xml:space="preserve">11.1. </w:t>
      </w:r>
      <w:r w:rsidR="007D1284" w:rsidRPr="0062276F">
        <w:t>от 0</w:t>
      </w:r>
      <w:r w:rsidR="00DC7DA5" w:rsidRPr="0062276F">
        <w:t>2.04.2024 № 1</w:t>
      </w:r>
      <w:r w:rsidR="007D1284" w:rsidRPr="0062276F">
        <w:t>2 «О комиссии А</w:t>
      </w:r>
      <w:r w:rsidRPr="0062276F">
        <w:t xml:space="preserve">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интересов»;</w:t>
      </w:r>
    </w:p>
    <w:p w:rsidR="00482950" w:rsidRPr="0062276F" w:rsidRDefault="00533B02" w:rsidP="004829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2276F">
        <w:rPr>
          <w:rFonts w:eastAsiaTheme="minorHAnsi"/>
          <w:lang w:eastAsia="en-US"/>
        </w:rPr>
        <w:t xml:space="preserve">11.2. от </w:t>
      </w:r>
      <w:r w:rsidR="00DC7DA5" w:rsidRPr="0062276F">
        <w:rPr>
          <w:rFonts w:eastAsiaTheme="minorHAnsi"/>
          <w:lang w:eastAsia="en-US"/>
        </w:rPr>
        <w:t>03</w:t>
      </w:r>
      <w:r w:rsidRPr="0062276F">
        <w:rPr>
          <w:rFonts w:eastAsiaTheme="minorHAnsi"/>
          <w:lang w:eastAsia="en-US"/>
        </w:rPr>
        <w:t>.07.2023 № 4</w:t>
      </w:r>
      <w:r w:rsidR="00DC7DA5" w:rsidRPr="0062276F">
        <w:rPr>
          <w:rFonts w:eastAsiaTheme="minorHAnsi"/>
          <w:lang w:eastAsia="en-US"/>
        </w:rPr>
        <w:t>6</w:t>
      </w:r>
      <w:r w:rsidRPr="0062276F">
        <w:rPr>
          <w:rFonts w:eastAsiaTheme="minorHAnsi"/>
          <w:lang w:eastAsia="en-US"/>
        </w:rPr>
        <w:t xml:space="preserve"> «Об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 участие в которых связано с исполнением служебных (должностных)</w:t>
      </w:r>
      <w:r w:rsidR="004711B3" w:rsidRPr="0062276F">
        <w:rPr>
          <w:rFonts w:eastAsiaTheme="minorHAnsi"/>
          <w:lang w:eastAsia="en-US"/>
        </w:rPr>
        <w:t xml:space="preserve"> </w:t>
      </w:r>
      <w:r w:rsidRPr="0062276F">
        <w:rPr>
          <w:rFonts w:eastAsiaTheme="minorHAnsi"/>
          <w:lang w:eastAsia="en-US"/>
        </w:rPr>
        <w:t>обязанностей, его сдачи, оценки и реализации (выкупа)»</w:t>
      </w:r>
      <w:r w:rsidR="00DC7DA5" w:rsidRPr="0062276F">
        <w:rPr>
          <w:rFonts w:eastAsiaTheme="minorHAnsi"/>
          <w:lang w:eastAsia="en-US"/>
        </w:rPr>
        <w:t>;</w:t>
      </w:r>
    </w:p>
    <w:p w:rsidR="00B43819" w:rsidRPr="0062276F" w:rsidRDefault="00DC7DA5" w:rsidP="00B438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2276F">
        <w:rPr>
          <w:rFonts w:eastAsiaTheme="minorHAnsi"/>
          <w:lang w:eastAsia="en-US"/>
        </w:rPr>
        <w:t xml:space="preserve">11.3 от </w:t>
      </w:r>
      <w:r w:rsidR="006A42B2" w:rsidRPr="0062276F">
        <w:rPr>
          <w:rFonts w:eastAsiaTheme="minorHAnsi"/>
          <w:lang w:eastAsia="en-US"/>
        </w:rPr>
        <w:t>17</w:t>
      </w:r>
      <w:r w:rsidRPr="0062276F">
        <w:rPr>
          <w:rFonts w:eastAsiaTheme="minorHAnsi"/>
          <w:lang w:eastAsia="en-US"/>
        </w:rPr>
        <w:t>.</w:t>
      </w:r>
      <w:r w:rsidR="006A42B2" w:rsidRPr="0062276F">
        <w:rPr>
          <w:rFonts w:eastAsiaTheme="minorHAnsi"/>
          <w:lang w:eastAsia="en-US"/>
        </w:rPr>
        <w:t>10</w:t>
      </w:r>
      <w:r w:rsidRPr="0062276F">
        <w:rPr>
          <w:rFonts w:eastAsiaTheme="minorHAnsi"/>
          <w:lang w:eastAsia="en-US"/>
        </w:rPr>
        <w:t>.202</w:t>
      </w:r>
      <w:r w:rsidR="006A42B2" w:rsidRPr="0062276F">
        <w:rPr>
          <w:rFonts w:eastAsiaTheme="minorHAnsi"/>
          <w:lang w:eastAsia="en-US"/>
        </w:rPr>
        <w:t>2</w:t>
      </w:r>
      <w:r w:rsidRPr="0062276F">
        <w:rPr>
          <w:rFonts w:eastAsiaTheme="minorHAnsi"/>
          <w:lang w:eastAsia="en-US"/>
        </w:rPr>
        <w:t xml:space="preserve"> №</w:t>
      </w:r>
      <w:r w:rsidR="00482950" w:rsidRPr="0062276F">
        <w:rPr>
          <w:rFonts w:eastAsiaTheme="minorHAnsi"/>
          <w:lang w:eastAsia="en-US"/>
        </w:rPr>
        <w:t xml:space="preserve"> </w:t>
      </w:r>
      <w:r w:rsidR="006A42B2" w:rsidRPr="0062276F">
        <w:rPr>
          <w:rFonts w:eastAsiaTheme="minorHAnsi"/>
          <w:lang w:eastAsia="en-US"/>
        </w:rPr>
        <w:t>38</w:t>
      </w:r>
      <w:r w:rsidR="00482950" w:rsidRPr="0062276F">
        <w:rPr>
          <w:rFonts w:eastAsiaTheme="minorHAnsi"/>
          <w:lang w:eastAsia="en-US"/>
        </w:rPr>
        <w:t xml:space="preserve"> «</w:t>
      </w:r>
      <w:r w:rsidR="00482950" w:rsidRPr="0062276F">
        <w:t xml:space="preserve">Об утверждении Положения о порядке сообщения муниципальными служащими администрации </w:t>
      </w:r>
      <w:r w:rsidR="00482950" w:rsidRPr="0062276F">
        <w:rPr>
          <w:lang w:eastAsia="en-US"/>
        </w:rPr>
        <w:t xml:space="preserve">муниципального образования </w:t>
      </w:r>
      <w:proofErr w:type="spellStart"/>
      <w:r w:rsidR="00482950" w:rsidRPr="0062276F">
        <w:rPr>
          <w:lang w:eastAsia="en-US"/>
        </w:rPr>
        <w:t>Леснополянское</w:t>
      </w:r>
      <w:proofErr w:type="spellEnd"/>
      <w:r w:rsidR="00482950" w:rsidRPr="0062276F">
        <w:rPr>
          <w:lang w:eastAsia="en-US"/>
        </w:rPr>
        <w:t xml:space="preserve"> сельское поселение </w:t>
      </w:r>
      <w:proofErr w:type="spellStart"/>
      <w:r w:rsidR="00482950" w:rsidRPr="0062276F">
        <w:rPr>
          <w:lang w:eastAsia="en-US"/>
        </w:rPr>
        <w:t>Омутнинского</w:t>
      </w:r>
      <w:proofErr w:type="spellEnd"/>
      <w:r w:rsidR="00482950" w:rsidRPr="0062276F">
        <w:rPr>
          <w:lang w:eastAsia="en-US"/>
        </w:rPr>
        <w:t xml:space="preserve"> района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D4251">
        <w:rPr>
          <w:lang w:eastAsia="en-US"/>
        </w:rPr>
        <w:t>.</w:t>
      </w:r>
    </w:p>
    <w:p w:rsidR="00D36E0E" w:rsidRPr="0062276F" w:rsidRDefault="00D36E0E" w:rsidP="00D36E0E">
      <w:pPr>
        <w:autoSpaceDE w:val="0"/>
        <w:autoSpaceDN w:val="0"/>
        <w:adjustRightInd w:val="0"/>
        <w:ind w:firstLine="709"/>
        <w:jc w:val="both"/>
      </w:pPr>
      <w:r w:rsidRPr="0062276F">
        <w:t>1</w:t>
      </w:r>
      <w:r w:rsidR="00B43819" w:rsidRPr="0062276F">
        <w:t>2</w:t>
      </w:r>
      <w:r w:rsidRPr="0062276F">
        <w:t xml:space="preserve">. 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области.</w:t>
      </w:r>
    </w:p>
    <w:p w:rsidR="00D36E0E" w:rsidRPr="0062276F" w:rsidRDefault="00D36E0E" w:rsidP="00D36E0E">
      <w:pPr>
        <w:autoSpaceDE w:val="0"/>
        <w:autoSpaceDN w:val="0"/>
        <w:adjustRightInd w:val="0"/>
        <w:ind w:firstLine="709"/>
        <w:jc w:val="both"/>
      </w:pPr>
      <w:r w:rsidRPr="0062276F">
        <w:t>1</w:t>
      </w:r>
      <w:r w:rsidR="00B43819" w:rsidRPr="0062276F">
        <w:t>3</w:t>
      </w:r>
      <w:r w:rsidRPr="0062276F">
        <w:t xml:space="preserve">. </w:t>
      </w:r>
      <w:proofErr w:type="gramStart"/>
      <w:r w:rsidRPr="0062276F">
        <w:t>Контроль за</w:t>
      </w:r>
      <w:proofErr w:type="gramEnd"/>
      <w:r w:rsidRPr="0062276F">
        <w:t xml:space="preserve"> исполнением постановления оставляю за собой.</w:t>
      </w:r>
    </w:p>
    <w:p w:rsidR="00D36E0E" w:rsidRPr="0062276F" w:rsidRDefault="00D36E0E" w:rsidP="00D36E0E">
      <w:pPr>
        <w:jc w:val="both"/>
      </w:pPr>
    </w:p>
    <w:p w:rsidR="00D36E0E" w:rsidRDefault="00D36E0E" w:rsidP="00D36E0E">
      <w:pPr>
        <w:jc w:val="both"/>
      </w:pPr>
    </w:p>
    <w:p w:rsidR="00022FCC" w:rsidRDefault="00022FCC" w:rsidP="00D36E0E">
      <w:pPr>
        <w:jc w:val="both"/>
      </w:pPr>
    </w:p>
    <w:p w:rsidR="00022FCC" w:rsidRDefault="00022FCC" w:rsidP="00D36E0E">
      <w:pPr>
        <w:jc w:val="both"/>
      </w:pPr>
    </w:p>
    <w:p w:rsidR="00022FCC" w:rsidRDefault="00022FCC" w:rsidP="00D36E0E">
      <w:pPr>
        <w:jc w:val="both"/>
      </w:pPr>
    </w:p>
    <w:p w:rsidR="00022FCC" w:rsidRPr="0062276F" w:rsidRDefault="00022FCC" w:rsidP="00D36E0E">
      <w:pPr>
        <w:jc w:val="both"/>
      </w:pPr>
    </w:p>
    <w:p w:rsidR="00D36E0E" w:rsidRPr="0062276F" w:rsidRDefault="00D36E0E" w:rsidP="00D36E0E">
      <w:pPr>
        <w:jc w:val="both"/>
      </w:pPr>
    </w:p>
    <w:p w:rsidR="00D36E0E" w:rsidRPr="0062276F" w:rsidRDefault="00D36E0E" w:rsidP="00D36E0E">
      <w:pPr>
        <w:jc w:val="both"/>
      </w:pPr>
      <w:r w:rsidRPr="0062276F">
        <w:t>Глава администрации</w:t>
      </w:r>
    </w:p>
    <w:p w:rsidR="00D36E0E" w:rsidRPr="0062276F" w:rsidRDefault="0062276F" w:rsidP="00D36E0E">
      <w:pPr>
        <w:jc w:val="both"/>
      </w:pPr>
      <w:proofErr w:type="spellStart"/>
      <w:r>
        <w:t>Леснополянского</w:t>
      </w:r>
      <w:proofErr w:type="spellEnd"/>
      <w:r w:rsidR="00D36E0E" w:rsidRPr="0062276F">
        <w:t xml:space="preserve"> сельского поселения                                    </w:t>
      </w:r>
      <w:r>
        <w:t xml:space="preserve">                   </w:t>
      </w:r>
      <w:r w:rsidR="00D36E0E" w:rsidRPr="0062276F">
        <w:t xml:space="preserve">       </w:t>
      </w:r>
      <w:r>
        <w:t xml:space="preserve">С.П. </w:t>
      </w:r>
      <w:proofErr w:type="spellStart"/>
      <w:r>
        <w:t>Гормаш</w:t>
      </w:r>
      <w:proofErr w:type="spellEnd"/>
    </w:p>
    <w:p w:rsidR="00101B00" w:rsidRPr="0062276F" w:rsidRDefault="00101B00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073B63" w:rsidRDefault="00073B63" w:rsidP="00D36E0E">
      <w:pPr>
        <w:ind w:left="5387"/>
      </w:pPr>
    </w:p>
    <w:p w:rsidR="00CD4251" w:rsidRDefault="00CD4251" w:rsidP="00D36E0E">
      <w:pPr>
        <w:ind w:left="5387"/>
      </w:pPr>
    </w:p>
    <w:p w:rsidR="00CD4251" w:rsidRDefault="00CD4251" w:rsidP="00D36E0E">
      <w:pPr>
        <w:ind w:left="5387"/>
      </w:pPr>
    </w:p>
    <w:p w:rsidR="00CD4251" w:rsidRDefault="00CD4251" w:rsidP="00D36E0E">
      <w:pPr>
        <w:ind w:left="5387"/>
      </w:pPr>
    </w:p>
    <w:p w:rsidR="00CD4251" w:rsidRDefault="00CD4251" w:rsidP="00D36E0E">
      <w:pPr>
        <w:ind w:left="5387"/>
      </w:pPr>
    </w:p>
    <w:p w:rsidR="00CD4251" w:rsidRDefault="00CD4251" w:rsidP="00D36E0E">
      <w:pPr>
        <w:ind w:left="5387"/>
      </w:pPr>
    </w:p>
    <w:p w:rsidR="00D36E0E" w:rsidRPr="0062276F" w:rsidRDefault="00D36E0E" w:rsidP="00D36E0E">
      <w:pPr>
        <w:ind w:left="5387"/>
      </w:pPr>
      <w:bookmarkStart w:id="0" w:name="_GoBack"/>
      <w:bookmarkEnd w:id="0"/>
      <w:r w:rsidRPr="0062276F">
        <w:lastRenderedPageBreak/>
        <w:t>Приложение № 1</w:t>
      </w:r>
    </w:p>
    <w:p w:rsidR="00D36E0E" w:rsidRPr="0062276F" w:rsidRDefault="00D36E0E" w:rsidP="00D36E0E">
      <w:pPr>
        <w:ind w:left="5387"/>
      </w:pPr>
    </w:p>
    <w:p w:rsidR="00D36E0E" w:rsidRPr="0062276F" w:rsidRDefault="00D36E0E" w:rsidP="00D36E0E">
      <w:pPr>
        <w:ind w:left="5387"/>
      </w:pPr>
      <w:r w:rsidRPr="0062276F">
        <w:t>УТВЕРЖДЕНО</w:t>
      </w:r>
    </w:p>
    <w:p w:rsidR="00D36E0E" w:rsidRPr="0062276F" w:rsidRDefault="00D36E0E" w:rsidP="00D36E0E">
      <w:pPr>
        <w:ind w:left="5387"/>
      </w:pPr>
    </w:p>
    <w:p w:rsidR="00D36E0E" w:rsidRPr="0062276F" w:rsidRDefault="00D36E0E" w:rsidP="00D36E0E">
      <w:pPr>
        <w:ind w:left="5387"/>
      </w:pPr>
      <w:r w:rsidRPr="0062276F">
        <w:t>постановление администрации</w:t>
      </w:r>
    </w:p>
    <w:p w:rsidR="00D36E0E" w:rsidRPr="0062276F" w:rsidRDefault="00D36E0E" w:rsidP="00D36E0E">
      <w:pPr>
        <w:ind w:left="5387"/>
      </w:pPr>
      <w:r w:rsidRPr="0062276F">
        <w:t>муниципального образования</w:t>
      </w:r>
    </w:p>
    <w:p w:rsidR="00D36E0E" w:rsidRPr="0062276F" w:rsidRDefault="00DC7DA5" w:rsidP="00D36E0E">
      <w:pPr>
        <w:ind w:left="5387"/>
      </w:pPr>
      <w:proofErr w:type="spellStart"/>
      <w:r w:rsidRPr="0062276F">
        <w:t>Леснополянское</w:t>
      </w:r>
      <w:proofErr w:type="spellEnd"/>
      <w:r w:rsidR="00D36E0E" w:rsidRPr="0062276F">
        <w:t xml:space="preserve"> сельское поселение</w:t>
      </w:r>
    </w:p>
    <w:p w:rsidR="00D36E0E" w:rsidRPr="0062276F" w:rsidRDefault="00D36E0E" w:rsidP="00D36E0E">
      <w:pPr>
        <w:ind w:left="5387"/>
      </w:pPr>
      <w:r w:rsidRPr="0062276F">
        <w:t>Омутнинского района</w:t>
      </w:r>
    </w:p>
    <w:p w:rsidR="00D36E0E" w:rsidRPr="0062276F" w:rsidRDefault="00D36E0E" w:rsidP="00D36E0E">
      <w:pPr>
        <w:ind w:left="5387"/>
      </w:pPr>
      <w:r w:rsidRPr="0062276F">
        <w:t>Кировской области</w:t>
      </w:r>
    </w:p>
    <w:p w:rsidR="00D36E0E" w:rsidRPr="0062276F" w:rsidRDefault="00D36E0E" w:rsidP="00D36E0E">
      <w:pPr>
        <w:ind w:left="5387"/>
      </w:pPr>
      <w:r w:rsidRPr="0062276F">
        <w:t xml:space="preserve">от </w:t>
      </w:r>
      <w:r w:rsidR="00022FCC">
        <w:t>12.07</w:t>
      </w:r>
      <w:r w:rsidRPr="0062276F">
        <w:t>.2</w:t>
      </w:r>
      <w:r w:rsidR="00022FCC">
        <w:t>0</w:t>
      </w:r>
      <w:r w:rsidRPr="0062276F">
        <w:t xml:space="preserve">24   № </w:t>
      </w:r>
      <w:r w:rsidR="00022FCC">
        <w:t>28</w:t>
      </w:r>
    </w:p>
    <w:p w:rsidR="00D36E0E" w:rsidRPr="0062276F" w:rsidRDefault="00D36E0E" w:rsidP="00D36E0E">
      <w:pPr>
        <w:jc w:val="center"/>
        <w:rPr>
          <w:b/>
        </w:rPr>
      </w:pPr>
    </w:p>
    <w:p w:rsidR="00D36E0E" w:rsidRPr="0062276F" w:rsidRDefault="00D36E0E" w:rsidP="00D36E0E">
      <w:pPr>
        <w:jc w:val="center"/>
        <w:rPr>
          <w:b/>
        </w:rPr>
      </w:pPr>
    </w:p>
    <w:p w:rsidR="00D36E0E" w:rsidRPr="0062276F" w:rsidRDefault="00D36E0E" w:rsidP="00D36E0E">
      <w:pPr>
        <w:jc w:val="center"/>
        <w:rPr>
          <w:b/>
        </w:rPr>
      </w:pPr>
    </w:p>
    <w:p w:rsidR="00D36E0E" w:rsidRPr="0062276F" w:rsidRDefault="00D36E0E" w:rsidP="00D36E0E">
      <w:pPr>
        <w:jc w:val="center"/>
        <w:rPr>
          <w:b/>
        </w:rPr>
      </w:pPr>
      <w:r w:rsidRPr="0062276F">
        <w:rPr>
          <w:b/>
        </w:rPr>
        <w:t>ПОЛОЖЕНИЕ</w:t>
      </w:r>
    </w:p>
    <w:p w:rsidR="00D36E0E" w:rsidRPr="0062276F" w:rsidRDefault="007D1284" w:rsidP="00D36E0E">
      <w:pPr>
        <w:jc w:val="center"/>
        <w:rPr>
          <w:b/>
        </w:rPr>
      </w:pPr>
      <w:r w:rsidRPr="0062276F">
        <w:rPr>
          <w:b/>
        </w:rPr>
        <w:t>об антикоррупционной политике А</w:t>
      </w:r>
      <w:r w:rsidR="00D36E0E" w:rsidRPr="0062276F">
        <w:rPr>
          <w:b/>
        </w:rPr>
        <w:t>дминистрации</w:t>
      </w:r>
    </w:p>
    <w:p w:rsidR="00D36E0E" w:rsidRPr="0062276F" w:rsidRDefault="00D36E0E" w:rsidP="00D36E0E">
      <w:pPr>
        <w:jc w:val="center"/>
        <w:rPr>
          <w:b/>
        </w:rPr>
      </w:pPr>
      <w:r w:rsidRPr="0062276F">
        <w:rPr>
          <w:b/>
        </w:rPr>
        <w:t xml:space="preserve">муниципального образования </w:t>
      </w:r>
      <w:proofErr w:type="spellStart"/>
      <w:r w:rsidR="00DC7DA5" w:rsidRPr="0062276F">
        <w:rPr>
          <w:b/>
        </w:rPr>
        <w:t>Леснополянское</w:t>
      </w:r>
      <w:proofErr w:type="spellEnd"/>
      <w:r w:rsidRPr="0062276F">
        <w:rPr>
          <w:b/>
        </w:rPr>
        <w:t xml:space="preserve"> сельское поселение</w:t>
      </w:r>
    </w:p>
    <w:p w:rsidR="00D36E0E" w:rsidRPr="0062276F" w:rsidRDefault="00D36E0E" w:rsidP="00D36E0E">
      <w:pPr>
        <w:jc w:val="center"/>
        <w:rPr>
          <w:b/>
        </w:rPr>
      </w:pPr>
      <w:r w:rsidRPr="0062276F">
        <w:rPr>
          <w:b/>
        </w:rPr>
        <w:t>Омутнинского района Кировской области</w:t>
      </w:r>
    </w:p>
    <w:p w:rsidR="00D36E0E" w:rsidRPr="0062276F" w:rsidRDefault="00D36E0E" w:rsidP="00D3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E0E" w:rsidRPr="0062276F" w:rsidRDefault="00D36E0E" w:rsidP="00D36E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36E0E" w:rsidRPr="0062276F" w:rsidRDefault="00D36E0E" w:rsidP="00D3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Антикорру</w:t>
      </w:r>
      <w:r w:rsidR="007D1284" w:rsidRPr="0062276F">
        <w:rPr>
          <w:rFonts w:ascii="Times New Roman" w:hAnsi="Times New Roman" w:cs="Times New Roman"/>
          <w:sz w:val="24"/>
          <w:szCs w:val="24"/>
        </w:rPr>
        <w:t>пционная политика А</w:t>
      </w:r>
      <w:r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представляет собой комплекс взаимосвязанных принципов, процедур и мероприятий, направленных на профилактику и пресечение коррупционных правонарушений в деятельности</w:t>
      </w:r>
      <w:r w:rsidR="007D1284" w:rsidRPr="0062276F">
        <w:rPr>
          <w:rFonts w:ascii="Times New Roman" w:hAnsi="Times New Roman" w:cs="Times New Roman"/>
          <w:sz w:val="24"/>
          <w:szCs w:val="24"/>
        </w:rPr>
        <w:t xml:space="preserve"> А</w:t>
      </w:r>
      <w:r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района Киров</w:t>
      </w:r>
      <w:r w:rsidR="007F1943" w:rsidRPr="0062276F">
        <w:rPr>
          <w:rFonts w:ascii="Times New Roman" w:hAnsi="Times New Roman" w:cs="Times New Roman"/>
          <w:sz w:val="24"/>
          <w:szCs w:val="24"/>
        </w:rPr>
        <w:t>ской области (далее ‒ Администрация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), закрепленных в настоящем Положении об антикоррупционной политике </w:t>
      </w:r>
      <w:r w:rsidR="007D1284" w:rsidRPr="0062276F">
        <w:rPr>
          <w:rFonts w:ascii="Times New Roman" w:hAnsi="Times New Roman" w:cs="Times New Roman"/>
          <w:sz w:val="24"/>
          <w:szCs w:val="24"/>
        </w:rPr>
        <w:t>А</w:t>
      </w:r>
      <w:r w:rsidR="00AE182A"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="00AE182A"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AE182A"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AE182A"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Pr="0062276F">
        <w:rPr>
          <w:rFonts w:ascii="Times New Roman" w:hAnsi="Times New Roman" w:cs="Times New Roman"/>
          <w:sz w:val="24"/>
          <w:szCs w:val="24"/>
        </w:rPr>
        <w:t>(далее – Положение).</w:t>
      </w:r>
      <w:proofErr w:type="gramEnd"/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положениями Федерального закона от 25.12.2008 № 273-ФЗ «О противодействии коррупции»,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</w:t>
      </w:r>
      <w:r w:rsidRPr="0062276F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работ, услуг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(утв. Минтрудом России 19.05.2020), Методических рекомендаций по выявлению и минимизации коррупционных рисков при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или муниципальных нужд (письмо Минтруда России от 30.09.2020 № 18-2/10/П-9716), и друг</w:t>
      </w:r>
      <w:r w:rsidR="00AE7B86" w:rsidRPr="0062276F">
        <w:rPr>
          <w:rFonts w:ascii="Times New Roman" w:hAnsi="Times New Roman" w:cs="Times New Roman"/>
          <w:sz w:val="24"/>
          <w:szCs w:val="24"/>
        </w:rPr>
        <w:t>их локальных нормативных актов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1.3. Целями антикоррупционной политики </w:t>
      </w:r>
      <w:r w:rsidR="00AE7B86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обеспеч</w:t>
      </w:r>
      <w:r w:rsidR="00AE7B86" w:rsidRPr="0062276F">
        <w:rPr>
          <w:rFonts w:ascii="Times New Roman" w:hAnsi="Times New Roman" w:cs="Times New Roman"/>
          <w:sz w:val="24"/>
          <w:szCs w:val="24"/>
        </w:rPr>
        <w:t>ение соответствия деятельности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требованиям антикоррупционного законодательства;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минимизация рисков вовлечен</w:t>
      </w:r>
      <w:r w:rsidR="00AE7B86" w:rsidRPr="0062276F">
        <w:rPr>
          <w:rFonts w:ascii="Times New Roman" w:hAnsi="Times New Roman" w:cs="Times New Roman"/>
          <w:sz w:val="24"/>
          <w:szCs w:val="24"/>
        </w:rPr>
        <w:t>ия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и его работников в коррупционную деятельность;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формирование единого подхода к организации работы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7B86" w:rsidRPr="0062276F">
        <w:rPr>
          <w:rFonts w:ascii="Times New Roman" w:hAnsi="Times New Roman" w:cs="Times New Roman"/>
          <w:sz w:val="24"/>
          <w:szCs w:val="24"/>
        </w:rPr>
        <w:t>формирование у работников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поведению.</w:t>
      </w:r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1.4. Задачами антико</w:t>
      </w:r>
      <w:r w:rsidR="00AE7B86" w:rsidRPr="0062276F">
        <w:rPr>
          <w:rFonts w:ascii="Times New Roman" w:hAnsi="Times New Roman" w:cs="Times New Roman"/>
          <w:sz w:val="24"/>
          <w:szCs w:val="24"/>
        </w:rPr>
        <w:t>ррупционной политики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определение должностного лица, ответственного за профилактику коррупционных и иных правонарушений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в Администрации, и должностных лиц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, ответственных за реализацию антикоррупционных мероприятий;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информиро</w:t>
      </w:r>
      <w:r w:rsidR="00AE7B86" w:rsidRPr="0062276F">
        <w:rPr>
          <w:rFonts w:ascii="Times New Roman" w:hAnsi="Times New Roman" w:cs="Times New Roman"/>
          <w:sz w:val="24"/>
          <w:szCs w:val="24"/>
        </w:rPr>
        <w:t>вание работников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определение основных принципов работы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AE182A" w:rsidRPr="0062276F" w:rsidRDefault="00AE182A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разработка и реализация мер, направленных на профилактику и против</w:t>
      </w:r>
      <w:r w:rsidR="00AE7B86" w:rsidRPr="0062276F">
        <w:rPr>
          <w:rFonts w:ascii="Times New Roman" w:hAnsi="Times New Roman" w:cs="Times New Roman"/>
          <w:sz w:val="24"/>
          <w:szCs w:val="24"/>
        </w:rPr>
        <w:t>одействие коррупции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.</w:t>
      </w:r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1.5. Для целей настоящего Положения используются следующие основные понятия:</w:t>
      </w:r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b/>
          <w:i/>
          <w:sz w:val="24"/>
          <w:szCs w:val="24"/>
        </w:rPr>
        <w:t>коррупция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 ‒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AE182A" w:rsidRPr="0062276F" w:rsidRDefault="00D36E0E" w:rsidP="00AE1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t>взятка</w:t>
      </w:r>
      <w:r w:rsidRPr="0062276F">
        <w:rPr>
          <w:rFonts w:ascii="Times New Roman" w:hAnsi="Times New Roman" w:cs="Times New Roman"/>
          <w:sz w:val="24"/>
          <w:szCs w:val="24"/>
        </w:rPr>
        <w:t xml:space="preserve"> ‒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</w:t>
      </w:r>
      <w:r w:rsidR="00AE182A" w:rsidRPr="0062276F">
        <w:rPr>
          <w:rFonts w:ascii="Times New Roman" w:hAnsi="Times New Roman" w:cs="Times New Roman"/>
          <w:sz w:val="24"/>
          <w:szCs w:val="24"/>
        </w:rPr>
        <w:t>о незаконное оказание ему услуг</w:t>
      </w:r>
      <w:r w:rsidRPr="0062276F">
        <w:rPr>
          <w:rFonts w:ascii="Times New Roman" w:hAnsi="Times New Roman" w:cs="Times New Roman"/>
          <w:sz w:val="24"/>
          <w:szCs w:val="24"/>
        </w:rPr>
        <w:t xml:space="preserve"> имущественного характера, предоставление иных имущественных прав (в том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t>коммерческий подкуп</w:t>
      </w:r>
      <w:r w:rsidRPr="0062276F">
        <w:rPr>
          <w:rFonts w:ascii="Times New Roman" w:hAnsi="Times New Roman" w:cs="Times New Roman"/>
          <w:sz w:val="24"/>
          <w:szCs w:val="24"/>
        </w:rPr>
        <w:t xml:space="preserve"> ‒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(в том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t>противодействие коррупции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‒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предупреждение коррупции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‒ деятельность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E92BF2" w:rsidRPr="0062276F" w:rsidRDefault="007F1943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t>работник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‒ физическое лицо, вст</w:t>
      </w:r>
      <w:r w:rsidRPr="0062276F">
        <w:rPr>
          <w:rFonts w:ascii="Times New Roman" w:hAnsi="Times New Roman" w:cs="Times New Roman"/>
          <w:sz w:val="24"/>
          <w:szCs w:val="24"/>
        </w:rPr>
        <w:t>упившее в трудовые отношения с Администрацией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E92BF2" w:rsidRPr="0062276F" w:rsidRDefault="007F1943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t>контрагент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‒ любое российское или иностранное юридическое или физическо</w:t>
      </w:r>
      <w:r w:rsidRPr="0062276F">
        <w:rPr>
          <w:rFonts w:ascii="Times New Roman" w:hAnsi="Times New Roman" w:cs="Times New Roman"/>
          <w:sz w:val="24"/>
          <w:szCs w:val="24"/>
        </w:rPr>
        <w:t>е лицо, с которым Администрация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отношения, за исключением трудовых отношений;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i/>
          <w:sz w:val="24"/>
          <w:szCs w:val="24"/>
        </w:rPr>
        <w:t>конфликт интересов</w:t>
      </w:r>
      <w:r w:rsidRPr="0062276F">
        <w:rPr>
          <w:rFonts w:ascii="Times New Roman" w:hAnsi="Times New Roman" w:cs="Times New Roman"/>
          <w:sz w:val="24"/>
          <w:szCs w:val="24"/>
        </w:rPr>
        <w:t xml:space="preserve"> ‒ ситуация, при которой личная заинтересованность (прямая или</w:t>
      </w:r>
      <w:r w:rsidR="007F1943" w:rsidRPr="0062276F">
        <w:rPr>
          <w:rFonts w:ascii="Times New Roman" w:hAnsi="Times New Roman" w:cs="Times New Roman"/>
          <w:sz w:val="24"/>
          <w:szCs w:val="24"/>
        </w:rPr>
        <w:t xml:space="preserve"> косвенная) работника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надлежащее, объективное и беспристрастное исполнение им трудовых (должностных) обязанностей; 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b/>
          <w:i/>
          <w:sz w:val="24"/>
          <w:szCs w:val="24"/>
        </w:rPr>
        <w:t>личная заинтересованность</w:t>
      </w:r>
      <w:r w:rsidRPr="0062276F">
        <w:rPr>
          <w:rFonts w:ascii="Times New Roman" w:hAnsi="Times New Roman" w:cs="Times New Roman"/>
          <w:sz w:val="24"/>
          <w:szCs w:val="24"/>
        </w:rPr>
        <w:t xml:space="preserve"> ‒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="007F1943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</w:t>
      </w:r>
      <w:r w:rsidR="007F1943" w:rsidRPr="0062276F">
        <w:rPr>
          <w:rFonts w:ascii="Times New Roman" w:hAnsi="Times New Roman" w:cs="Times New Roman"/>
          <w:sz w:val="24"/>
          <w:szCs w:val="24"/>
        </w:rPr>
        <w:t>низациями, с которыми работник Администрации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92BF2" w:rsidRPr="0062276F" w:rsidRDefault="00E92BF2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2. Область применения настоящего Положения и круг лиц, на которых распространяется его действие</w:t>
      </w:r>
    </w:p>
    <w:p w:rsidR="00E92BF2" w:rsidRPr="0062276F" w:rsidRDefault="00E92BF2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2.1. Настоящее Положение распространяетс</w:t>
      </w:r>
      <w:r w:rsidR="007F1943" w:rsidRPr="0062276F">
        <w:rPr>
          <w:rFonts w:ascii="Times New Roman" w:hAnsi="Times New Roman" w:cs="Times New Roman"/>
          <w:sz w:val="24"/>
          <w:szCs w:val="24"/>
        </w:rPr>
        <w:t>я на руководителя и работников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 и выполняемых функций. 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2.2. Нормы настоящего Положения могут распространяться на иных физических и (ил</w:t>
      </w:r>
      <w:r w:rsidR="007F1943" w:rsidRPr="0062276F">
        <w:rPr>
          <w:rFonts w:ascii="Times New Roman" w:hAnsi="Times New Roman" w:cs="Times New Roman"/>
          <w:sz w:val="24"/>
          <w:szCs w:val="24"/>
        </w:rPr>
        <w:t>и) юридических лиц, с которыми Администрация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отношения, в случае, если это закреплено в государственных (муниципальных) контр</w:t>
      </w:r>
      <w:r w:rsidR="007F1943" w:rsidRPr="0062276F">
        <w:rPr>
          <w:rFonts w:ascii="Times New Roman" w:hAnsi="Times New Roman" w:cs="Times New Roman"/>
          <w:sz w:val="24"/>
          <w:szCs w:val="24"/>
        </w:rPr>
        <w:t>актах (договорах), заключаемых Администрацией</w:t>
      </w:r>
      <w:r w:rsidRPr="0062276F">
        <w:rPr>
          <w:rFonts w:ascii="Times New Roman" w:hAnsi="Times New Roman" w:cs="Times New Roman"/>
          <w:sz w:val="24"/>
          <w:szCs w:val="24"/>
        </w:rPr>
        <w:t xml:space="preserve"> с такими лицами.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3. Основные принц</w:t>
      </w:r>
      <w:r w:rsidR="007F1943" w:rsidRPr="0062276F">
        <w:rPr>
          <w:rFonts w:ascii="Times New Roman" w:hAnsi="Times New Roman" w:cs="Times New Roman"/>
          <w:b/>
          <w:sz w:val="24"/>
          <w:szCs w:val="24"/>
        </w:rPr>
        <w:t>ипы антикоррупционной политики Администрации</w:t>
      </w:r>
    </w:p>
    <w:p w:rsidR="00E92BF2" w:rsidRPr="0062276F" w:rsidRDefault="007F1943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Антикоррупционная политика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основывается на следующих основных принципах: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а) принцип соответст</w:t>
      </w:r>
      <w:r w:rsidR="007F1943" w:rsidRPr="0062276F">
        <w:rPr>
          <w:rFonts w:ascii="Times New Roman" w:hAnsi="Times New Roman" w:cs="Times New Roman"/>
          <w:sz w:val="24"/>
          <w:szCs w:val="24"/>
        </w:rPr>
        <w:t>вия антикоррупционной политики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 и общепринятым нормам права.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законодательству о противодействии коррупции и иным нормативным правовым актам Российской Федерации, действ</w:t>
      </w:r>
      <w:r w:rsidR="007F1943" w:rsidRPr="0062276F">
        <w:rPr>
          <w:rFonts w:ascii="Times New Roman" w:hAnsi="Times New Roman" w:cs="Times New Roman"/>
          <w:sz w:val="24"/>
          <w:szCs w:val="24"/>
        </w:rPr>
        <w:t>ие которых распространяется на Администрацию</w:t>
      </w:r>
      <w:r w:rsidRPr="0062276F">
        <w:rPr>
          <w:rFonts w:ascii="Times New Roman" w:hAnsi="Times New Roman" w:cs="Times New Roman"/>
          <w:sz w:val="24"/>
          <w:szCs w:val="24"/>
        </w:rPr>
        <w:t>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б) принцип личного примера руководства.</w:t>
      </w:r>
    </w:p>
    <w:p w:rsidR="00E92BF2" w:rsidRPr="0062276F" w:rsidRDefault="007F1943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Ключевая роль руководителя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 коррупции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в) принцип вовлеченности работников.</w:t>
      </w:r>
    </w:p>
    <w:p w:rsidR="00E92BF2" w:rsidRPr="0062276F" w:rsidRDefault="007F1943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Информированность работников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г) принцип соразмерности антикоррупционных процедур коррупционным рискам.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руководит</w:t>
      </w:r>
      <w:r w:rsidR="007F1943" w:rsidRPr="0062276F">
        <w:rPr>
          <w:rFonts w:ascii="Times New Roman" w:hAnsi="Times New Roman" w:cs="Times New Roman"/>
          <w:sz w:val="24"/>
          <w:szCs w:val="24"/>
        </w:rPr>
        <w:t>еля Администрации, работников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 коррупционную деятельность, осуществляется с учет</w:t>
      </w:r>
      <w:r w:rsidR="007F1943" w:rsidRPr="0062276F">
        <w:rPr>
          <w:rFonts w:ascii="Times New Roman" w:hAnsi="Times New Roman" w:cs="Times New Roman"/>
          <w:sz w:val="24"/>
          <w:szCs w:val="24"/>
        </w:rPr>
        <w:t>ом существующих в деятельности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коррупционных рисков;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lastRenderedPageBreak/>
        <w:t>д) принцип эффективности антикоррупционных процедур.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Реализация а</w:t>
      </w:r>
      <w:r w:rsidR="00C36D2F" w:rsidRPr="0062276F">
        <w:rPr>
          <w:rFonts w:ascii="Times New Roman" w:hAnsi="Times New Roman" w:cs="Times New Roman"/>
          <w:sz w:val="24"/>
          <w:szCs w:val="24"/>
        </w:rPr>
        <w:t>нтикоррупционных мероприятий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простыми способами, имеющими низкую стоимость и приносящими требуемый (достаточный) результат;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е) принцип ответственности и неотвратимости наказания.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Неотвратимость наказания для руководителя и ра</w:t>
      </w:r>
      <w:r w:rsidR="00C36D2F" w:rsidRPr="0062276F">
        <w:rPr>
          <w:rFonts w:ascii="Times New Roman" w:hAnsi="Times New Roman" w:cs="Times New Roman"/>
          <w:sz w:val="24"/>
          <w:szCs w:val="24"/>
        </w:rPr>
        <w:t>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</w:t>
      </w:r>
      <w:r w:rsidR="00C36D2F" w:rsidRPr="0062276F">
        <w:rPr>
          <w:rFonts w:ascii="Times New Roman" w:hAnsi="Times New Roman" w:cs="Times New Roman"/>
          <w:sz w:val="24"/>
          <w:szCs w:val="24"/>
        </w:rPr>
        <w:t>я ответственность руководителя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за реализа</w:t>
      </w:r>
      <w:r w:rsidR="00C36D2F" w:rsidRPr="0062276F">
        <w:rPr>
          <w:rFonts w:ascii="Times New Roman" w:hAnsi="Times New Roman" w:cs="Times New Roman"/>
          <w:sz w:val="24"/>
          <w:szCs w:val="24"/>
        </w:rPr>
        <w:t>цию антикоррупционной политики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ж) принцип открытости хозяйственной и иной деятельности.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Информирование контрагентов, партнеров</w:t>
      </w:r>
      <w:r w:rsidR="00C36D2F" w:rsidRPr="0062276F">
        <w:rPr>
          <w:rFonts w:ascii="Times New Roman" w:hAnsi="Times New Roman" w:cs="Times New Roman"/>
          <w:sz w:val="24"/>
          <w:szCs w:val="24"/>
        </w:rPr>
        <w:t xml:space="preserve"> и общественности о принятых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антикоррупционных стандартах и процедурах;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з) принцип постоянного контроля и регулярного мониторинга.</w:t>
      </w:r>
    </w:p>
    <w:p w:rsidR="00E92BF2" w:rsidRPr="0062276F" w:rsidRDefault="00D36E0E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E92BF2" w:rsidRPr="0062276F" w:rsidRDefault="00E92BF2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BF2" w:rsidRPr="0062276F" w:rsidRDefault="00C36D2F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4. Должностные лица Администрации</w:t>
      </w:r>
      <w:r w:rsidR="00D36E0E" w:rsidRPr="0062276F">
        <w:rPr>
          <w:rFonts w:ascii="Times New Roman" w:hAnsi="Times New Roman" w:cs="Times New Roman"/>
          <w:b/>
          <w:sz w:val="24"/>
          <w:szCs w:val="24"/>
        </w:rPr>
        <w:t>, ответственные за реализацию антикоррупционных мероприятий</w:t>
      </w:r>
    </w:p>
    <w:p w:rsidR="00E92BF2" w:rsidRPr="0062276F" w:rsidRDefault="00C36D2F" w:rsidP="00E92B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4.1. Руководитель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является ответственным за организацию всех мероприятий, направленных</w:t>
      </w:r>
      <w:r w:rsidRPr="0062276F">
        <w:rPr>
          <w:rFonts w:ascii="Times New Roman" w:hAnsi="Times New Roman" w:cs="Times New Roman"/>
          <w:sz w:val="24"/>
          <w:szCs w:val="24"/>
        </w:rPr>
        <w:t xml:space="preserve"> на предупреждение коррупции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.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4.2</w:t>
      </w:r>
      <w:r w:rsidR="00C36D2F" w:rsidRPr="0062276F">
        <w:rPr>
          <w:rFonts w:ascii="Times New Roman" w:hAnsi="Times New Roman" w:cs="Times New Roman"/>
          <w:sz w:val="24"/>
          <w:szCs w:val="24"/>
        </w:rPr>
        <w:t>. Руководитель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исх</w:t>
      </w:r>
      <w:r w:rsidR="00C36D2F" w:rsidRPr="0062276F">
        <w:rPr>
          <w:rFonts w:ascii="Times New Roman" w:hAnsi="Times New Roman" w:cs="Times New Roman"/>
          <w:sz w:val="24"/>
          <w:szCs w:val="24"/>
        </w:rPr>
        <w:t>одя из стоящих перед Администрацией</w:t>
      </w:r>
      <w:r w:rsidRPr="0062276F">
        <w:rPr>
          <w:rFonts w:ascii="Times New Roman" w:hAnsi="Times New Roman" w:cs="Times New Roman"/>
          <w:sz w:val="24"/>
          <w:szCs w:val="24"/>
        </w:rPr>
        <w:t xml:space="preserve"> задач, специфики деятельности, штатной численности, орга</w:t>
      </w:r>
      <w:r w:rsidR="00C36D2F" w:rsidRPr="0062276F">
        <w:rPr>
          <w:rFonts w:ascii="Times New Roman" w:hAnsi="Times New Roman" w:cs="Times New Roman"/>
          <w:sz w:val="24"/>
          <w:szCs w:val="24"/>
        </w:rPr>
        <w:t>низационной структуры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назначает должностное лицо, ответственное за профилактику коррупционных и иных правонарушений</w:t>
      </w:r>
      <w:r w:rsidR="00C36D2F" w:rsidRPr="0062276F">
        <w:rPr>
          <w:rFonts w:ascii="Times New Roman" w:hAnsi="Times New Roman" w:cs="Times New Roman"/>
          <w:sz w:val="24"/>
          <w:szCs w:val="24"/>
        </w:rPr>
        <w:t xml:space="preserve"> в Администрации, и определяет должностных лиц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ответственных за реализацию антикоррупционных мероприятий.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4.3. К основным обязанностям должностного лица, ответственного за профилактику коррупционных и иных правонарушений</w:t>
      </w:r>
      <w:r w:rsidR="00C36D2F" w:rsidRPr="0062276F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относятся: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разработка проектов локальных нормативных актов, направленных на реализацию мер по предупреждению коррупции;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обеспечение соблюдения работниками </w:t>
      </w:r>
      <w:r w:rsidR="00C36D2F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обеспечение деятельности комиссии</w:t>
      </w:r>
      <w:r w:rsidR="007D1284" w:rsidRPr="0062276F">
        <w:rPr>
          <w:rFonts w:ascii="Times New Roman" w:hAnsi="Times New Roman" w:cs="Times New Roman"/>
          <w:sz w:val="24"/>
          <w:szCs w:val="24"/>
        </w:rPr>
        <w:t xml:space="preserve"> А</w:t>
      </w:r>
      <w:r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="00D36E0E" w:rsidRPr="0062276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работников и урегулированию конфликта интересов;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прием, регистрация и организация проверки сообщений о фактах обращения в целях скл</w:t>
      </w:r>
      <w:r w:rsidR="00C36D2F" w:rsidRPr="0062276F">
        <w:rPr>
          <w:rFonts w:ascii="Times New Roman" w:hAnsi="Times New Roman" w:cs="Times New Roman"/>
          <w:sz w:val="24"/>
          <w:szCs w:val="24"/>
        </w:rPr>
        <w:t>онения работников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а также о случаях совершения коррупционных правонарушений работниками, контрагентами или иными лицами;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организация и проведение обучающих мероприятий по вопросам предупреждения коррупции и индивидуальное консультирование работников;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Pr="0062276F">
        <w:rPr>
          <w:rFonts w:ascii="Times New Roman" w:hAnsi="Times New Roman" w:cs="Times New Roman"/>
          <w:sz w:val="24"/>
          <w:szCs w:val="24"/>
        </w:rPr>
        <w:t xml:space="preserve"> оценки коррупционных рисков;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организация заполнения и рассмотрение (проверка) деклараций о конфликте интересов</w:t>
      </w:r>
      <w:r w:rsidRPr="0062276F">
        <w:rPr>
          <w:rFonts w:ascii="Times New Roman" w:hAnsi="Times New Roman" w:cs="Times New Roman"/>
          <w:sz w:val="24"/>
          <w:szCs w:val="24"/>
        </w:rPr>
        <w:t>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подготовка планов и отчетов по реализации мероприятий в с</w:t>
      </w:r>
      <w:r w:rsidRPr="0062276F">
        <w:rPr>
          <w:rFonts w:ascii="Times New Roman" w:hAnsi="Times New Roman" w:cs="Times New Roman"/>
          <w:sz w:val="24"/>
          <w:szCs w:val="24"/>
        </w:rPr>
        <w:t>фере противодействия коррупции;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проведение совещаний, направленных на выявление и минимизацию коррупционных ри</w:t>
      </w:r>
      <w:r w:rsidRPr="0062276F">
        <w:rPr>
          <w:rFonts w:ascii="Times New Roman" w:hAnsi="Times New Roman" w:cs="Times New Roman"/>
          <w:sz w:val="24"/>
          <w:szCs w:val="24"/>
        </w:rPr>
        <w:t>сков при осуществлении закупок;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формирование профилей работников, участвующих в закупочной деятельности, и </w:t>
      </w:r>
      <w:r w:rsidR="00D36E0E" w:rsidRPr="0062276F">
        <w:rPr>
          <w:rFonts w:ascii="Times New Roman" w:hAnsi="Times New Roman" w:cs="Times New Roman"/>
          <w:sz w:val="24"/>
          <w:szCs w:val="24"/>
        </w:rPr>
        <w:lastRenderedPageBreak/>
        <w:t>участников закупок;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взаимодействие с контрольно-надзорными и правоохранительными органами в установленной сфере деятельности;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другие обязанности в сфере противодействия коррупции.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5. Обязанности руков</w:t>
      </w:r>
      <w:r w:rsidR="00C36D2F" w:rsidRPr="0062276F">
        <w:rPr>
          <w:rFonts w:ascii="Times New Roman" w:hAnsi="Times New Roman" w:cs="Times New Roman"/>
          <w:b/>
          <w:sz w:val="24"/>
          <w:szCs w:val="24"/>
        </w:rPr>
        <w:t>одителя и работников Администрации</w:t>
      </w:r>
      <w:r w:rsidRPr="0062276F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коррупции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5.1. Гражданин, по</w:t>
      </w:r>
      <w:r w:rsidR="00C36D2F" w:rsidRPr="0062276F">
        <w:rPr>
          <w:rFonts w:ascii="Times New Roman" w:hAnsi="Times New Roman" w:cs="Times New Roman"/>
          <w:sz w:val="24"/>
          <w:szCs w:val="24"/>
        </w:rPr>
        <w:t>ступающий на работу в Администрацию</w:t>
      </w:r>
      <w:r w:rsidRPr="0062276F">
        <w:rPr>
          <w:rFonts w:ascii="Times New Roman" w:hAnsi="Times New Roman" w:cs="Times New Roman"/>
          <w:sz w:val="24"/>
          <w:szCs w:val="24"/>
        </w:rPr>
        <w:t>, обязан ознакомиться с настоящим Положением под подпись и соблюдать его в процессе трудовой деятельности.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5.2. </w:t>
      </w:r>
      <w:r w:rsidR="00C36D2F" w:rsidRPr="0062276F">
        <w:rPr>
          <w:rFonts w:ascii="Times New Roman" w:hAnsi="Times New Roman" w:cs="Times New Roman"/>
          <w:sz w:val="24"/>
          <w:szCs w:val="24"/>
        </w:rPr>
        <w:t>Соблюдение работником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требований настоящего Положения учитывается при оценке деловых качеств работника, в том числе в случае перевода его на вышестоящую должность, при решении иных кадровых вопросов.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5.3</w:t>
      </w:r>
      <w:r w:rsidR="00C36D2F" w:rsidRPr="0062276F">
        <w:rPr>
          <w:rFonts w:ascii="Times New Roman" w:hAnsi="Times New Roman" w:cs="Times New Roman"/>
          <w:sz w:val="24"/>
          <w:szCs w:val="24"/>
        </w:rPr>
        <w:t>. Руководитель Администрации и работники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вне зависимости от должн</w:t>
      </w:r>
      <w:r w:rsidR="00C36D2F" w:rsidRPr="0062276F">
        <w:rPr>
          <w:rFonts w:ascii="Times New Roman" w:hAnsi="Times New Roman" w:cs="Times New Roman"/>
          <w:sz w:val="24"/>
          <w:szCs w:val="24"/>
        </w:rPr>
        <w:t>ости и стажа работы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 связи с исполнением ими трудовых (должностных) обязанностей должны: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руководствоваться требованиями настоящего Положения и неукоснительно соблюдать принципы антик</w:t>
      </w:r>
      <w:r w:rsidR="00C36D2F" w:rsidRPr="0062276F">
        <w:rPr>
          <w:rFonts w:ascii="Times New Roman" w:hAnsi="Times New Roman" w:cs="Times New Roman"/>
          <w:sz w:val="24"/>
          <w:szCs w:val="24"/>
        </w:rPr>
        <w:t>оррупционной политики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6D7043" w:rsidRPr="0062276F" w:rsidRDefault="006D7043" w:rsidP="00C36D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правонарушений, в том числе в и</w:t>
      </w:r>
      <w:r w:rsidR="00C36D2F" w:rsidRPr="0062276F">
        <w:rPr>
          <w:rFonts w:ascii="Times New Roman" w:hAnsi="Times New Roman" w:cs="Times New Roman"/>
          <w:sz w:val="24"/>
          <w:szCs w:val="24"/>
        </w:rPr>
        <w:t>нтересах или от имени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</w:t>
      </w:r>
      <w:r w:rsidR="00C36D2F" w:rsidRPr="0062276F">
        <w:rPr>
          <w:rFonts w:ascii="Times New Roman" w:hAnsi="Times New Roman" w:cs="Times New Roman"/>
          <w:sz w:val="24"/>
          <w:szCs w:val="24"/>
        </w:rPr>
        <w:t>мени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.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5.4</w:t>
      </w:r>
      <w:r w:rsidR="00C36D2F" w:rsidRPr="0062276F">
        <w:rPr>
          <w:rFonts w:ascii="Times New Roman" w:hAnsi="Times New Roman" w:cs="Times New Roman"/>
          <w:sz w:val="24"/>
          <w:szCs w:val="24"/>
        </w:rPr>
        <w:t>. Работник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вне зависимости от должн</w:t>
      </w:r>
      <w:r w:rsidR="00C36D2F" w:rsidRPr="0062276F">
        <w:rPr>
          <w:rFonts w:ascii="Times New Roman" w:hAnsi="Times New Roman" w:cs="Times New Roman"/>
          <w:sz w:val="24"/>
          <w:szCs w:val="24"/>
        </w:rPr>
        <w:t>ости и стажа работы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 связи с исполнением им трудовых (должностных) обязанностей обязан: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незамедлительно информировать представителя нанимателя о фактах обращения в целях склонения его к совершению коррупционных правонарушений;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работниками, контрагент</w:t>
      </w:r>
      <w:r w:rsidR="00C36D2F" w:rsidRPr="0062276F">
        <w:rPr>
          <w:rFonts w:ascii="Times New Roman" w:hAnsi="Times New Roman" w:cs="Times New Roman"/>
          <w:sz w:val="24"/>
          <w:szCs w:val="24"/>
        </w:rPr>
        <w:t>ами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 и урегулированию возникших случаев конфликта интересов, уведомлять руководителя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либо о возможности его возникновения.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E0E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6. Перечень мероприятий по предупреждению кор</w:t>
      </w:r>
      <w:r w:rsidR="00AE7B86" w:rsidRPr="0062276F">
        <w:rPr>
          <w:rFonts w:ascii="Times New Roman" w:hAnsi="Times New Roman" w:cs="Times New Roman"/>
          <w:b/>
          <w:sz w:val="24"/>
          <w:szCs w:val="24"/>
        </w:rPr>
        <w:t>рупции, реализуемых Администрацией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464" w:type="dxa"/>
        <w:tblLook w:val="04A0" w:firstRow="1" w:lastRow="0" w:firstColumn="1" w:lastColumn="0" w:noHBand="0" w:noVBand="1"/>
      </w:tblPr>
      <w:tblGrid>
        <w:gridCol w:w="3823"/>
        <w:gridCol w:w="5641"/>
      </w:tblGrid>
      <w:tr w:rsidR="00D36E0E" w:rsidRPr="0062276F" w:rsidTr="007D1284">
        <w:tc>
          <w:tcPr>
            <w:tcW w:w="3823" w:type="dxa"/>
          </w:tcPr>
          <w:p w:rsidR="00D36E0E" w:rsidRPr="0062276F" w:rsidRDefault="00D36E0E" w:rsidP="007D1284">
            <w:pPr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41" w:type="dxa"/>
          </w:tcPr>
          <w:p w:rsidR="00D36E0E" w:rsidRPr="0062276F" w:rsidRDefault="00D36E0E" w:rsidP="007D1284">
            <w:pPr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D36E0E" w:rsidRPr="0062276F" w:rsidTr="007D1284">
        <w:trPr>
          <w:trHeight w:val="277"/>
        </w:trPr>
        <w:tc>
          <w:tcPr>
            <w:tcW w:w="3823" w:type="dxa"/>
            <w:vMerge w:val="restart"/>
          </w:tcPr>
          <w:p w:rsidR="00D36E0E" w:rsidRPr="0062276F" w:rsidRDefault="00D36E0E" w:rsidP="007D1284">
            <w:pPr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Разработка и принятие Кодекса этики и служебного</w:t>
            </w:r>
            <w:r w:rsidR="00AE7B86" w:rsidRPr="0062276F">
              <w:rPr>
                <w:sz w:val="24"/>
                <w:szCs w:val="24"/>
              </w:rPr>
              <w:t xml:space="preserve"> поведения работников Администрации</w:t>
            </w:r>
          </w:p>
        </w:tc>
      </w:tr>
      <w:tr w:rsidR="00D36E0E" w:rsidRPr="0062276F" w:rsidTr="007D1284">
        <w:trPr>
          <w:trHeight w:val="288"/>
        </w:trPr>
        <w:tc>
          <w:tcPr>
            <w:tcW w:w="3823" w:type="dxa"/>
            <w:vMerge/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D36E0E" w:rsidRPr="0062276F" w:rsidTr="007D1284">
        <w:trPr>
          <w:trHeight w:val="207"/>
        </w:trPr>
        <w:tc>
          <w:tcPr>
            <w:tcW w:w="3823" w:type="dxa"/>
            <w:vMerge/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Введение в договоры (контракты), связанные с хозяйс</w:t>
            </w:r>
            <w:r w:rsidR="00AE7B86" w:rsidRPr="0062276F">
              <w:rPr>
                <w:sz w:val="24"/>
                <w:szCs w:val="24"/>
              </w:rPr>
              <w:t>твенной деятельностью Администрации</w:t>
            </w:r>
            <w:r w:rsidRPr="0062276F">
              <w:rPr>
                <w:sz w:val="24"/>
                <w:szCs w:val="24"/>
              </w:rPr>
              <w:t>, положений о соблюдении антикоррупционных стандартов (антикоррупционной оговорки)</w:t>
            </w:r>
          </w:p>
        </w:tc>
      </w:tr>
      <w:tr w:rsidR="00D36E0E" w:rsidRPr="0062276F" w:rsidTr="007D1284">
        <w:trPr>
          <w:trHeight w:val="173"/>
        </w:trPr>
        <w:tc>
          <w:tcPr>
            <w:tcW w:w="3823" w:type="dxa"/>
            <w:vMerge/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Введение в должностные инструкции и трудовые договоры (при отсутствии должностных инструкций)</w:t>
            </w:r>
            <w:r w:rsidR="00AE7B86" w:rsidRPr="0062276F">
              <w:rPr>
                <w:sz w:val="24"/>
                <w:szCs w:val="24"/>
              </w:rPr>
              <w:t xml:space="preserve"> работников Администрации</w:t>
            </w:r>
            <w:r w:rsidRPr="0062276F">
              <w:rPr>
                <w:sz w:val="24"/>
                <w:szCs w:val="24"/>
              </w:rPr>
              <w:t xml:space="preserve"> антикоррупционных положений, в том числе обязанности по предотвращению и урегулированию конфликта интересов и ответственности за </w:t>
            </w:r>
            <w:r w:rsidRPr="0062276F">
              <w:rPr>
                <w:sz w:val="24"/>
                <w:szCs w:val="24"/>
              </w:rPr>
              <w:lastRenderedPageBreak/>
              <w:t xml:space="preserve">несоблюдение требований по предотвращению и урегулированию конфликта интересов, а также иных обязанностей, связанных с предупреждением коррупции </w:t>
            </w:r>
          </w:p>
        </w:tc>
      </w:tr>
      <w:tr w:rsidR="00D36E0E" w:rsidRPr="0062276F" w:rsidTr="007D1284">
        <w:trPr>
          <w:trHeight w:val="208"/>
        </w:trPr>
        <w:tc>
          <w:tcPr>
            <w:tcW w:w="3823" w:type="dxa"/>
            <w:vMerge w:val="restart"/>
          </w:tcPr>
          <w:p w:rsidR="00D36E0E" w:rsidRPr="0062276F" w:rsidRDefault="00D36E0E" w:rsidP="007D1284">
            <w:pPr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Введение процедуры инфо</w:t>
            </w:r>
            <w:r w:rsidR="00AE7B86" w:rsidRPr="0062276F">
              <w:rPr>
                <w:sz w:val="24"/>
                <w:szCs w:val="24"/>
              </w:rPr>
              <w:t>рмирования работником Администрации</w:t>
            </w:r>
            <w:r w:rsidRPr="0062276F">
              <w:rPr>
                <w:sz w:val="24"/>
                <w:szCs w:val="24"/>
              </w:rPr>
              <w:t xml:space="preserve"> представителя нанимателя</w:t>
            </w:r>
            <w:r w:rsidRPr="0062276F" w:rsidDel="002224E6">
              <w:rPr>
                <w:sz w:val="24"/>
                <w:szCs w:val="24"/>
              </w:rPr>
              <w:t xml:space="preserve"> </w:t>
            </w:r>
            <w:r w:rsidRPr="0062276F">
              <w:rPr>
                <w:sz w:val="24"/>
                <w:szCs w:val="24"/>
              </w:rPr>
              <w:t>о фактах обращения в целях склонения его к совершению коррупционных правонарушений и порядка рассмотрения таких сообщений</w:t>
            </w:r>
          </w:p>
        </w:tc>
      </w:tr>
      <w:tr w:rsidR="00D36E0E" w:rsidRPr="0062276F" w:rsidTr="007D1284">
        <w:trPr>
          <w:trHeight w:val="230"/>
        </w:trPr>
        <w:tc>
          <w:tcPr>
            <w:tcW w:w="3823" w:type="dxa"/>
            <w:vMerge/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Введение процедуры инфо</w:t>
            </w:r>
            <w:r w:rsidR="00AE7B86" w:rsidRPr="0062276F">
              <w:rPr>
                <w:sz w:val="24"/>
                <w:szCs w:val="24"/>
              </w:rPr>
              <w:t>рмирования работником Администрации</w:t>
            </w:r>
            <w:r w:rsidRPr="0062276F">
              <w:rPr>
                <w:sz w:val="24"/>
                <w:szCs w:val="24"/>
              </w:rPr>
              <w:t xml:space="preserve"> представителя нанимателя о ставше</w:t>
            </w:r>
            <w:r w:rsidR="00AE7B86" w:rsidRPr="0062276F">
              <w:rPr>
                <w:sz w:val="24"/>
                <w:szCs w:val="24"/>
              </w:rPr>
              <w:t>й известной работнику Администрации</w:t>
            </w:r>
            <w:r w:rsidRPr="0062276F">
              <w:rPr>
                <w:sz w:val="24"/>
                <w:szCs w:val="24"/>
              </w:rPr>
              <w:t xml:space="preserve"> информации о случаях совершения коррупционных правонарушени</w:t>
            </w:r>
            <w:r w:rsidR="00AE7B86" w:rsidRPr="0062276F">
              <w:rPr>
                <w:sz w:val="24"/>
                <w:szCs w:val="24"/>
              </w:rPr>
              <w:t>й другими работниками Администрации, контрагентами Администрации</w:t>
            </w:r>
            <w:r w:rsidRPr="0062276F">
              <w:rPr>
                <w:sz w:val="24"/>
                <w:szCs w:val="24"/>
              </w:rPr>
              <w:t xml:space="preserve"> или иными лицами и порядка рассмотрения таких сообщений</w:t>
            </w:r>
          </w:p>
        </w:tc>
      </w:tr>
      <w:tr w:rsidR="00D36E0E" w:rsidRPr="0062276F" w:rsidTr="007D1284">
        <w:trPr>
          <w:trHeight w:val="195"/>
        </w:trPr>
        <w:tc>
          <w:tcPr>
            <w:tcW w:w="3823" w:type="dxa"/>
            <w:vMerge/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Введение процедуры инфо</w:t>
            </w:r>
            <w:r w:rsidR="00AE7B86" w:rsidRPr="0062276F">
              <w:rPr>
                <w:sz w:val="24"/>
                <w:szCs w:val="24"/>
              </w:rPr>
              <w:t>рмирования работником Администрации руководителя Администрации</w:t>
            </w:r>
            <w:r w:rsidRPr="0062276F">
              <w:rPr>
                <w:sz w:val="24"/>
                <w:szCs w:val="24"/>
              </w:rPr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D36E0E" w:rsidRPr="0062276F" w:rsidTr="007D1284">
        <w:trPr>
          <w:trHeight w:val="115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Введение проце</w:t>
            </w:r>
            <w:r w:rsidR="00AE7B86" w:rsidRPr="0062276F">
              <w:rPr>
                <w:sz w:val="24"/>
                <w:szCs w:val="24"/>
              </w:rPr>
              <w:t>дур защиты работников Администрации</w:t>
            </w:r>
            <w:r w:rsidRPr="0062276F">
              <w:rPr>
                <w:sz w:val="24"/>
                <w:szCs w:val="24"/>
              </w:rPr>
              <w:t>, сообщивших о коррупционных правонару</w:t>
            </w:r>
            <w:r w:rsidR="00AE7B86" w:rsidRPr="0062276F">
              <w:rPr>
                <w:sz w:val="24"/>
                <w:szCs w:val="24"/>
              </w:rPr>
              <w:t>шениях в деятельности Администрации</w:t>
            </w:r>
            <w:r w:rsidRPr="0062276F">
              <w:rPr>
                <w:sz w:val="24"/>
                <w:szCs w:val="24"/>
              </w:rPr>
              <w:t xml:space="preserve"> </w:t>
            </w:r>
          </w:p>
        </w:tc>
      </w:tr>
      <w:tr w:rsidR="00D36E0E" w:rsidRPr="0062276F" w:rsidTr="007D1284">
        <w:trPr>
          <w:trHeight w:val="254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1273" w:rsidRPr="0062276F" w:rsidRDefault="00D36E0E" w:rsidP="007D1284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Обучение и информирование работников </w:t>
            </w:r>
            <w:r w:rsidR="00D31273" w:rsidRPr="0062276F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Ознакомление р</w:t>
            </w:r>
            <w:r w:rsidR="00AE7B86" w:rsidRPr="0062276F">
              <w:rPr>
                <w:sz w:val="24"/>
                <w:szCs w:val="24"/>
              </w:rPr>
              <w:t>аботников Администрации</w:t>
            </w:r>
            <w:r w:rsidRPr="0062276F">
              <w:rPr>
                <w:sz w:val="24"/>
                <w:szCs w:val="24"/>
              </w:rPr>
              <w:t xml:space="preserve"> под подпись с локальными нормативными актами, регламентирующими вопросы против</w:t>
            </w:r>
            <w:r w:rsidR="00AE7B86" w:rsidRPr="0062276F">
              <w:rPr>
                <w:sz w:val="24"/>
                <w:szCs w:val="24"/>
              </w:rPr>
              <w:t>одействия коррупции в Администрации</w:t>
            </w:r>
            <w:r w:rsidRPr="0062276F">
              <w:rPr>
                <w:sz w:val="24"/>
                <w:szCs w:val="24"/>
              </w:rPr>
              <w:t>, при приеме на работу, а также при принятии локального нормативного акта</w:t>
            </w:r>
          </w:p>
        </w:tc>
      </w:tr>
      <w:tr w:rsidR="00D36E0E" w:rsidRPr="0062276F" w:rsidTr="007D1284">
        <w:trPr>
          <w:trHeight w:val="195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Проведение обучающих мероприятий по вопросам противодействия коррупции</w:t>
            </w:r>
          </w:p>
        </w:tc>
      </w:tr>
      <w:tr w:rsidR="00D36E0E" w:rsidRPr="0062276F" w:rsidTr="007D1284">
        <w:trPr>
          <w:trHeight w:val="173"/>
        </w:trPr>
        <w:tc>
          <w:tcPr>
            <w:tcW w:w="3823" w:type="dxa"/>
            <w:vMerge/>
            <w:tcBorders>
              <w:top w:val="single" w:sz="4" w:space="0" w:color="auto"/>
            </w:tcBorders>
          </w:tcPr>
          <w:p w:rsidR="00D36E0E" w:rsidRPr="0062276F" w:rsidRDefault="00D36E0E" w:rsidP="007D128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Организация индивидуального консул</w:t>
            </w:r>
            <w:r w:rsidR="00AE7B86" w:rsidRPr="0062276F">
              <w:rPr>
                <w:sz w:val="24"/>
                <w:szCs w:val="24"/>
              </w:rPr>
              <w:t>ьтирования работников Администрации</w:t>
            </w:r>
            <w:r w:rsidRPr="0062276F">
              <w:rPr>
                <w:sz w:val="24"/>
                <w:szCs w:val="24"/>
              </w:rPr>
              <w:t xml:space="preserve">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D36E0E" w:rsidRPr="0062276F" w:rsidTr="007D1284">
        <w:tc>
          <w:tcPr>
            <w:tcW w:w="3823" w:type="dxa"/>
          </w:tcPr>
          <w:p w:rsidR="00D36E0E" w:rsidRPr="0062276F" w:rsidRDefault="00D36E0E" w:rsidP="007D1284">
            <w:pPr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Оценка результатов проводимой антикоррупционной работы</w:t>
            </w:r>
          </w:p>
        </w:tc>
        <w:tc>
          <w:tcPr>
            <w:tcW w:w="5641" w:type="dxa"/>
          </w:tcPr>
          <w:p w:rsidR="00D36E0E" w:rsidRPr="0062276F" w:rsidRDefault="00D36E0E" w:rsidP="007D1284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Подготовка и предс</w:t>
            </w:r>
            <w:r w:rsidR="00AE7B86" w:rsidRPr="0062276F">
              <w:rPr>
                <w:sz w:val="24"/>
                <w:szCs w:val="24"/>
              </w:rPr>
              <w:t>тавление руководителю Администрации</w:t>
            </w:r>
            <w:r w:rsidRPr="0062276F">
              <w:rPr>
                <w:sz w:val="24"/>
                <w:szCs w:val="24"/>
              </w:rPr>
              <w:t xml:space="preserve">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Перечень всех антикоррупционных мероприятий с указанием сроков их выполнения и должностных лиц, ответственных за их реализацию, определяется </w:t>
      </w:r>
      <w:r w:rsidR="00AE7B86" w:rsidRPr="0062276F">
        <w:rPr>
          <w:rFonts w:ascii="Times New Roman" w:hAnsi="Times New Roman" w:cs="Times New Roman"/>
          <w:sz w:val="24"/>
          <w:szCs w:val="24"/>
        </w:rPr>
        <w:t>в плане мероприятий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утвер</w:t>
      </w:r>
      <w:r w:rsidR="00AE7B86" w:rsidRPr="0062276F">
        <w:rPr>
          <w:rFonts w:ascii="Times New Roman" w:hAnsi="Times New Roman" w:cs="Times New Roman"/>
          <w:sz w:val="24"/>
          <w:szCs w:val="24"/>
        </w:rPr>
        <w:t>ждаемом руководителем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7. Меры по предупреждению коррупции при взаимодей</w:t>
      </w:r>
      <w:r w:rsidR="00AE7B86" w:rsidRPr="0062276F">
        <w:rPr>
          <w:rFonts w:ascii="Times New Roman" w:hAnsi="Times New Roman" w:cs="Times New Roman"/>
          <w:b/>
          <w:sz w:val="24"/>
          <w:szCs w:val="24"/>
        </w:rPr>
        <w:t>ствии с контрагентами Администрации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Работа по предупреждению коррупции при взаимодей</w:t>
      </w:r>
      <w:r w:rsidR="00AE7B86" w:rsidRPr="0062276F">
        <w:rPr>
          <w:rFonts w:ascii="Times New Roman" w:hAnsi="Times New Roman" w:cs="Times New Roman"/>
          <w:sz w:val="24"/>
          <w:szCs w:val="24"/>
        </w:rPr>
        <w:t>ствии с контрагентами Администрации проводится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lastRenderedPageBreak/>
        <w:t>а) установление и сохранение деловых (хозяйственных) отношений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с теми контрагентами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б) внедрение специальных процедур </w:t>
      </w:r>
      <w:r w:rsidR="00AE7B86" w:rsidRPr="0062276F">
        <w:rPr>
          <w:rFonts w:ascii="Times New Roman" w:hAnsi="Times New Roman" w:cs="Times New Roman"/>
          <w:sz w:val="24"/>
          <w:szCs w:val="24"/>
        </w:rPr>
        <w:t>проверки контрагентов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 целях сниж</w:t>
      </w:r>
      <w:r w:rsidR="00AE7B86" w:rsidRPr="0062276F">
        <w:rPr>
          <w:rFonts w:ascii="Times New Roman" w:hAnsi="Times New Roman" w:cs="Times New Roman"/>
          <w:sz w:val="24"/>
          <w:szCs w:val="24"/>
        </w:rPr>
        <w:t>ения риска вовлечения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 коррупционную деятельность и иные недобросовестные практики в ходе отно</w:t>
      </w:r>
      <w:r w:rsidR="00AE7B86" w:rsidRPr="0062276F">
        <w:rPr>
          <w:rFonts w:ascii="Times New Roman" w:hAnsi="Times New Roman" w:cs="Times New Roman"/>
          <w:sz w:val="24"/>
          <w:szCs w:val="24"/>
        </w:rPr>
        <w:t>шений с контрагентами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(сбор и анализ находящихся в открытом доступе сведений о потен</w:t>
      </w:r>
      <w:r w:rsidR="00AE7B86" w:rsidRPr="0062276F">
        <w:rPr>
          <w:rFonts w:ascii="Times New Roman" w:hAnsi="Times New Roman" w:cs="Times New Roman"/>
          <w:sz w:val="24"/>
          <w:szCs w:val="24"/>
        </w:rPr>
        <w:t>циальных контрагентах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в) распростра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нение на контрагентов </w:t>
      </w:r>
      <w:proofErr w:type="gramStart"/>
      <w:r w:rsidR="00AE7B86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AE7B86" w:rsidRPr="0062276F">
        <w:rPr>
          <w:rFonts w:ascii="Times New Roman" w:hAnsi="Times New Roman" w:cs="Times New Roman"/>
          <w:sz w:val="24"/>
          <w:szCs w:val="24"/>
        </w:rPr>
        <w:t xml:space="preserve"> применяемых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программ, политик, стандартов поведения, процедур и правил, направленных на противодействие коррупции;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г) включение в договоры (контракты), заключаемые с контраген</w:t>
      </w:r>
      <w:r w:rsidR="00AE7B86" w:rsidRPr="0062276F">
        <w:rPr>
          <w:rFonts w:ascii="Times New Roman" w:hAnsi="Times New Roman" w:cs="Times New Roman"/>
          <w:sz w:val="24"/>
          <w:szCs w:val="24"/>
        </w:rPr>
        <w:t>тами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положений о соблюдении антикоррупционных стандартов (антикоррупционной оговорки);</w:t>
      </w: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д) размещение</w:t>
      </w:r>
      <w:r w:rsidR="00AE7B86" w:rsidRPr="0062276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(при наличии) информации о мерах по противодействию кор</w:t>
      </w:r>
      <w:r w:rsidR="00694E3D" w:rsidRPr="0062276F">
        <w:rPr>
          <w:rFonts w:ascii="Times New Roman" w:hAnsi="Times New Roman" w:cs="Times New Roman"/>
          <w:sz w:val="24"/>
          <w:szCs w:val="24"/>
        </w:rPr>
        <w:t>рупции, принимаемых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43" w:rsidRPr="0062276F" w:rsidRDefault="00D36E0E" w:rsidP="006D70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8</w:t>
      </w:r>
      <w:r w:rsidR="006D7043" w:rsidRPr="006227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276F">
        <w:rPr>
          <w:rFonts w:ascii="Times New Roman" w:hAnsi="Times New Roman" w:cs="Times New Roman"/>
          <w:b/>
          <w:sz w:val="24"/>
          <w:szCs w:val="24"/>
        </w:rPr>
        <w:t>Оценка коррупционных рисков</w:t>
      </w:r>
    </w:p>
    <w:p w:rsidR="006D7043" w:rsidRPr="0062276F" w:rsidRDefault="006D7043" w:rsidP="006D70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8.1</w:t>
      </w:r>
      <w:r w:rsidR="006D7043" w:rsidRPr="0062276F">
        <w:rPr>
          <w:rFonts w:ascii="Times New Roman" w:hAnsi="Times New Roman" w:cs="Times New Roman"/>
          <w:sz w:val="24"/>
          <w:szCs w:val="24"/>
        </w:rPr>
        <w:t xml:space="preserve">. </w:t>
      </w:r>
      <w:r w:rsidRPr="0062276F">
        <w:rPr>
          <w:rFonts w:ascii="Times New Roman" w:hAnsi="Times New Roman" w:cs="Times New Roman"/>
          <w:sz w:val="24"/>
          <w:szCs w:val="24"/>
        </w:rPr>
        <w:t xml:space="preserve">Целью оценки коррупционных </w:t>
      </w:r>
      <w:r w:rsidR="00694E3D" w:rsidRPr="0062276F">
        <w:rPr>
          <w:rFonts w:ascii="Times New Roman" w:hAnsi="Times New Roman" w:cs="Times New Roman"/>
          <w:sz w:val="24"/>
          <w:szCs w:val="24"/>
        </w:rPr>
        <w:t>рисков в деятельности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является определение конкретных процессов и видов</w:t>
      </w:r>
      <w:r w:rsidR="00BF3B4A" w:rsidRPr="0062276F">
        <w:rPr>
          <w:rFonts w:ascii="Times New Roman" w:hAnsi="Times New Roman" w:cs="Times New Roman"/>
          <w:sz w:val="24"/>
          <w:szCs w:val="24"/>
        </w:rPr>
        <w:t xml:space="preserve"> деятельности, при </w:t>
      </w:r>
      <w:r w:rsidRPr="0062276F">
        <w:rPr>
          <w:rFonts w:ascii="Times New Roman" w:hAnsi="Times New Roman" w:cs="Times New Roman"/>
          <w:sz w:val="24"/>
          <w:szCs w:val="24"/>
        </w:rPr>
        <w:t>реализации которых наиболее высока вероятность с</w:t>
      </w:r>
      <w:r w:rsidR="00694E3D" w:rsidRPr="0062276F">
        <w:rPr>
          <w:rFonts w:ascii="Times New Roman" w:hAnsi="Times New Roman" w:cs="Times New Roman"/>
          <w:sz w:val="24"/>
          <w:szCs w:val="24"/>
        </w:rPr>
        <w:t>овершения работниками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правонарушений, как в целях получения личной выгоды, так и в це</w:t>
      </w:r>
      <w:r w:rsidR="00D31273" w:rsidRPr="0062276F">
        <w:rPr>
          <w:rFonts w:ascii="Times New Roman" w:hAnsi="Times New Roman" w:cs="Times New Roman"/>
          <w:sz w:val="24"/>
          <w:szCs w:val="24"/>
        </w:rPr>
        <w:t>лях получения выгоды Администрацией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8.2</w:t>
      </w:r>
      <w:r w:rsidR="00BF3B4A" w:rsidRPr="0062276F">
        <w:rPr>
          <w:rFonts w:ascii="Times New Roman" w:hAnsi="Times New Roman" w:cs="Times New Roman"/>
          <w:sz w:val="24"/>
          <w:szCs w:val="24"/>
        </w:rPr>
        <w:t xml:space="preserve">. </w:t>
      </w:r>
      <w:r w:rsidRPr="0062276F">
        <w:rPr>
          <w:rFonts w:ascii="Times New Roman" w:hAnsi="Times New Roman" w:cs="Times New Roman"/>
          <w:sz w:val="24"/>
          <w:szCs w:val="24"/>
        </w:rPr>
        <w:t>Порядок проведения оценки коррупционных рисков устанавливается Положением об оценке коррупционных рисков в</w:t>
      </w:r>
      <w:r w:rsidR="007D1284" w:rsidRPr="0062276F">
        <w:rPr>
          <w:rFonts w:ascii="Times New Roman" w:hAnsi="Times New Roman" w:cs="Times New Roman"/>
          <w:sz w:val="24"/>
          <w:szCs w:val="24"/>
        </w:rPr>
        <w:t xml:space="preserve"> А</w:t>
      </w:r>
      <w:r w:rsidR="00BF3B4A"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="00BF3B4A"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F3B4A"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BF3B4A"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62276F">
        <w:rPr>
          <w:rFonts w:ascii="Times New Roman" w:hAnsi="Times New Roman" w:cs="Times New Roman"/>
          <w:sz w:val="24"/>
          <w:szCs w:val="24"/>
        </w:rPr>
        <w:t>, утверждаемым при</w:t>
      </w:r>
      <w:r w:rsidR="00694E3D" w:rsidRPr="0062276F">
        <w:rPr>
          <w:rFonts w:ascii="Times New Roman" w:hAnsi="Times New Roman" w:cs="Times New Roman"/>
          <w:sz w:val="24"/>
          <w:szCs w:val="24"/>
        </w:rPr>
        <w:t>казом (распоряжением)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8.3. По результатам оценки коррупционных рисков составляются карта коррупционных рисков, </w:t>
      </w: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план мероприятий по минимизации коррупционных рисков </w:t>
      </w:r>
      <w:r w:rsidRPr="0062276F">
        <w:rPr>
          <w:rFonts w:ascii="Times New Roman" w:hAnsi="Times New Roman" w:cs="Times New Roman"/>
          <w:sz w:val="24"/>
          <w:szCs w:val="24"/>
        </w:rPr>
        <w:t>и формируется перечень</w:t>
      </w: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должностей, замещение которых связано с коррупционным риском.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8.4. </w:t>
      </w:r>
      <w:r w:rsidR="00D36E0E" w:rsidRPr="0062276F">
        <w:rPr>
          <w:rFonts w:ascii="Times New Roman" w:hAnsi="Times New Roman" w:cs="Times New Roman"/>
          <w:sz w:val="24"/>
          <w:szCs w:val="24"/>
        </w:rPr>
        <w:t>Перечень должностей, замещение которых связано с коррупционным риском, включает в себя должности: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694E3D" w:rsidRPr="0062276F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- заместителей руководителя</w:t>
      </w:r>
      <w:r w:rsidR="00694E3D" w:rsidRPr="0062276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главного бу</w:t>
      </w:r>
      <w:r w:rsidR="00694E3D" w:rsidRPr="0062276F">
        <w:rPr>
          <w:rFonts w:ascii="Times New Roman" w:hAnsi="Times New Roman" w:cs="Times New Roman"/>
          <w:sz w:val="24"/>
          <w:szCs w:val="24"/>
        </w:rPr>
        <w:t>хгалтера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694E3D" w:rsidRPr="0062276F">
        <w:rPr>
          <w:rFonts w:ascii="Times New Roman" w:hAnsi="Times New Roman" w:cs="Times New Roman"/>
          <w:sz w:val="24"/>
          <w:szCs w:val="24"/>
        </w:rPr>
        <w:t>юрисконсульта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конт</w:t>
      </w:r>
      <w:r w:rsidR="00694E3D" w:rsidRPr="0062276F">
        <w:rPr>
          <w:rFonts w:ascii="Times New Roman" w:hAnsi="Times New Roman" w:cs="Times New Roman"/>
          <w:sz w:val="24"/>
          <w:szCs w:val="24"/>
        </w:rPr>
        <w:t>рактного управляющего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(работник</w:t>
      </w:r>
      <w:r w:rsidR="00694E3D" w:rsidRPr="0062276F">
        <w:rPr>
          <w:rFonts w:ascii="Times New Roman" w:hAnsi="Times New Roman" w:cs="Times New Roman"/>
          <w:sz w:val="24"/>
          <w:szCs w:val="24"/>
        </w:rPr>
        <w:t>ов контрактной службы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);</w:t>
      </w:r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другие должности.</w:t>
      </w:r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8.5. Карта коррупционных рисков, план мероприятий по минимизации коррупционных рисков и </w:t>
      </w:r>
      <w:r w:rsidRPr="0062276F">
        <w:rPr>
          <w:rFonts w:ascii="Times New Roman" w:hAnsi="Times New Roman" w:cs="Times New Roman"/>
          <w:sz w:val="24"/>
          <w:szCs w:val="24"/>
        </w:rPr>
        <w:t xml:space="preserve">перечень должностей, замещение которых связано с коррупционным риском, утверждаются приказом (распоряжением) </w:t>
      </w:r>
      <w:r w:rsidR="00694E3D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BF3B4A" w:rsidRPr="0062276F" w:rsidRDefault="00694E3D" w:rsidP="00BF3B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8.6. Работники Администрации</w:t>
      </w:r>
      <w:r w:rsidR="00D36E0E"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чьи должности включены в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Перечень должностей, замещение которых связано с коррупционным риском,</w:t>
      </w:r>
      <w:r w:rsidR="00D36E0E"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приеме на работу и ежегодно </w:t>
      </w:r>
      <w:r w:rsidR="00D36E0E" w:rsidRPr="00622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30 сентября текущего года </w:t>
      </w:r>
      <w:r w:rsidR="00D36E0E"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представляют декларацию о конфликте интересов по форме, утвержденной при</w:t>
      </w: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казом (распоряжением) Администрации</w:t>
      </w:r>
      <w:r w:rsidR="00D36E0E"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8.7. </w:t>
      </w:r>
      <w:proofErr w:type="gramStart"/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 результатам оценки коррупционных рисков, возникающих при </w:t>
      </w: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осуществлении закупок</w:t>
      </w:r>
      <w:r w:rsidRPr="0062276F">
        <w:rPr>
          <w:rFonts w:ascii="Times New Roman" w:hAnsi="Times New Roman" w:cs="Times New Roman"/>
          <w:bCs/>
          <w:sz w:val="24"/>
          <w:szCs w:val="24"/>
        </w:rPr>
        <w:t xml:space="preserve"> товаров, работ, услуг для обеспечения государственных (муниципальных) нужд</w:t>
      </w: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составляются </w:t>
      </w:r>
      <w:r w:rsidRPr="0062276F">
        <w:rPr>
          <w:rFonts w:ascii="Times New Roman" w:hAnsi="Times New Roman" w:cs="Times New Roman"/>
          <w:bCs/>
          <w:sz w:val="24"/>
          <w:szCs w:val="24"/>
        </w:rPr>
        <w:t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нужд.</w:t>
      </w:r>
      <w:proofErr w:type="gramEnd"/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8.8. </w:t>
      </w:r>
      <w:proofErr w:type="gramStart"/>
      <w:r w:rsidRPr="0062276F">
        <w:rPr>
          <w:rFonts w:ascii="Times New Roman" w:hAnsi="Times New Roman" w:cs="Times New Roman"/>
          <w:bCs/>
          <w:sz w:val="24"/>
          <w:szCs w:val="24"/>
        </w:rPr>
        <w:t xml:space="preserve"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нужд, </w:t>
      </w:r>
      <w:r w:rsidRPr="0062276F">
        <w:rPr>
          <w:rFonts w:ascii="Times New Roman" w:hAnsi="Times New Roman" w:cs="Times New Roman"/>
          <w:sz w:val="24"/>
          <w:szCs w:val="24"/>
        </w:rPr>
        <w:t>утверждаются при</w:t>
      </w:r>
      <w:r w:rsidR="00D31273" w:rsidRPr="0062276F">
        <w:rPr>
          <w:rFonts w:ascii="Times New Roman" w:hAnsi="Times New Roman" w:cs="Times New Roman"/>
          <w:sz w:val="24"/>
          <w:szCs w:val="24"/>
        </w:rPr>
        <w:t>казом (распоряжением)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B4A" w:rsidRPr="0062276F" w:rsidRDefault="00BF3B4A" w:rsidP="00BF3B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F3B4A" w:rsidRPr="0062276F" w:rsidRDefault="00D36E0E" w:rsidP="00BF3B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9. Антикоррупционное п</w:t>
      </w:r>
      <w:r w:rsidR="00694E3D" w:rsidRPr="0062276F">
        <w:rPr>
          <w:rFonts w:ascii="Times New Roman" w:hAnsi="Times New Roman" w:cs="Times New Roman"/>
          <w:b/>
          <w:sz w:val="24"/>
          <w:szCs w:val="24"/>
        </w:rPr>
        <w:t>росвещение работников Администрации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9.1. Антикоррупционное п</w:t>
      </w:r>
      <w:r w:rsidR="00694E3D" w:rsidRPr="0062276F">
        <w:rPr>
          <w:rFonts w:ascii="Times New Roman" w:hAnsi="Times New Roman" w:cs="Times New Roman"/>
          <w:sz w:val="24"/>
          <w:szCs w:val="24"/>
        </w:rPr>
        <w:t>росвещение работников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</w:t>
      </w:r>
      <w:r w:rsidR="00694E3D" w:rsidRPr="0062276F">
        <w:rPr>
          <w:rFonts w:ascii="Times New Roman" w:hAnsi="Times New Roman" w:cs="Times New Roman"/>
          <w:sz w:val="24"/>
          <w:szCs w:val="24"/>
        </w:rPr>
        <w:t>й культуры работников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на плановой основе посредством антикоррупционного образования, и антикоррупционного консультирования.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9.2. Антикоррупционное о</w:t>
      </w:r>
      <w:r w:rsidR="00694E3D" w:rsidRPr="0062276F">
        <w:rPr>
          <w:rFonts w:ascii="Times New Roman" w:hAnsi="Times New Roman" w:cs="Times New Roman"/>
          <w:sz w:val="24"/>
          <w:szCs w:val="24"/>
        </w:rPr>
        <w:t>бразование работников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о</w:t>
      </w:r>
      <w:r w:rsidR="00694E3D" w:rsidRPr="0062276F">
        <w:rPr>
          <w:rFonts w:ascii="Times New Roman" w:hAnsi="Times New Roman" w:cs="Times New Roman"/>
          <w:sz w:val="24"/>
          <w:szCs w:val="24"/>
        </w:rPr>
        <w:t>существляется за счет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 форме: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обучения должностного лица, ответственного за профилактику коррупционных и иных правонарушений</w:t>
      </w:r>
      <w:r w:rsidR="002C4492" w:rsidRPr="0062276F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, и</w:t>
      </w:r>
      <w:r w:rsidR="002C4492" w:rsidRPr="0062276F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, ответственных за реализацию антикоррупционных мероприятий, по программам дополнительного профессионального образования;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обуча</w:t>
      </w:r>
      <w:r w:rsidR="002C4492" w:rsidRPr="0062276F">
        <w:rPr>
          <w:rFonts w:ascii="Times New Roman" w:hAnsi="Times New Roman" w:cs="Times New Roman"/>
          <w:sz w:val="24"/>
          <w:szCs w:val="24"/>
        </w:rPr>
        <w:t>ющих мероприятий с работниками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в виде семинаров, тестирования и др.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9.3. Антикоррупционное консультирование осуществляется в индивидуальном порядке должностным лицом, ответственным за профилактику коррупционных и иных правонарушений</w:t>
      </w:r>
      <w:r w:rsidR="002C4492" w:rsidRPr="0062276F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10. Внутренний контроль и аудит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10.1. Система внутренн</w:t>
      </w:r>
      <w:r w:rsidR="002C4492" w:rsidRPr="0062276F">
        <w:rPr>
          <w:rFonts w:ascii="Times New Roman" w:hAnsi="Times New Roman" w:cs="Times New Roman"/>
          <w:sz w:val="24"/>
          <w:szCs w:val="24"/>
        </w:rPr>
        <w:t>его контроля и аудита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способствует профилактике и выявлению коррупционных правонар</w:t>
      </w:r>
      <w:r w:rsidR="00D31273" w:rsidRPr="0062276F">
        <w:rPr>
          <w:rFonts w:ascii="Times New Roman" w:hAnsi="Times New Roman" w:cs="Times New Roman"/>
          <w:sz w:val="24"/>
          <w:szCs w:val="24"/>
        </w:rPr>
        <w:t>ушений в деятельности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10.2.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</w:t>
      </w:r>
      <w:r w:rsidR="002C4492" w:rsidRPr="0062276F">
        <w:rPr>
          <w:rFonts w:ascii="Times New Roman" w:hAnsi="Times New Roman" w:cs="Times New Roman"/>
          <w:sz w:val="24"/>
          <w:szCs w:val="24"/>
        </w:rPr>
        <w:t xml:space="preserve"> отчетности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и обеспечение соот</w:t>
      </w:r>
      <w:r w:rsidR="002C4492" w:rsidRPr="0062276F">
        <w:rPr>
          <w:rFonts w:ascii="Times New Roman" w:hAnsi="Times New Roman" w:cs="Times New Roman"/>
          <w:sz w:val="24"/>
          <w:szCs w:val="24"/>
        </w:rPr>
        <w:t>ветствия деятельности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требованиям нормативных правовых актов и локаль</w:t>
      </w:r>
      <w:r w:rsidR="002C4492" w:rsidRPr="0062276F">
        <w:rPr>
          <w:rFonts w:ascii="Times New Roman" w:hAnsi="Times New Roman" w:cs="Times New Roman"/>
          <w:sz w:val="24"/>
          <w:szCs w:val="24"/>
        </w:rPr>
        <w:t>ных нормативных актов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10.3. Для реализации мер </w:t>
      </w:r>
      <w:r w:rsidR="002C4492" w:rsidRPr="0062276F">
        <w:rPr>
          <w:rFonts w:ascii="Times New Roman" w:hAnsi="Times New Roman" w:cs="Times New Roman"/>
          <w:sz w:val="24"/>
          <w:szCs w:val="24"/>
        </w:rPr>
        <w:t>предупреждения коррупции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осуществляются следующие мероприятия внутреннего контроля и аудита: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</w:t>
      </w:r>
      <w:r w:rsidR="002C4492" w:rsidRPr="0062276F">
        <w:rPr>
          <w:rFonts w:ascii="Times New Roman" w:hAnsi="Times New Roman" w:cs="Times New Roman"/>
          <w:sz w:val="24"/>
          <w:szCs w:val="24"/>
        </w:rPr>
        <w:t>ственной деятельности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10.4. Проверка соблюдения организационных процедур и правил деятельности, значимых с точки зрения работы по предупреждению коррупции, охватывает как специальные антикоррупционные правила и процедуры, перечисленные в разделе 6 настоящего Положения, так и иные правила и процедуры, представленные в Кодексе </w:t>
      </w:r>
      <w:r w:rsidR="00D36E0E" w:rsidRPr="0062276F">
        <w:rPr>
          <w:rFonts w:ascii="Times New Roman" w:hAnsi="Times New Roman" w:cs="Times New Roman"/>
          <w:sz w:val="24"/>
          <w:szCs w:val="24"/>
        </w:rPr>
        <w:lastRenderedPageBreak/>
        <w:t>этики и служебного</w:t>
      </w:r>
      <w:r w:rsidR="002C4492" w:rsidRPr="0062276F">
        <w:rPr>
          <w:rFonts w:ascii="Times New Roman" w:hAnsi="Times New Roman" w:cs="Times New Roman"/>
          <w:sz w:val="24"/>
          <w:szCs w:val="24"/>
        </w:rPr>
        <w:t xml:space="preserve"> поведения работников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10.5. Контроль документирования операций хозяй</w:t>
      </w:r>
      <w:r w:rsidR="002C4492" w:rsidRPr="0062276F">
        <w:rPr>
          <w:rFonts w:ascii="Times New Roman" w:hAnsi="Times New Roman" w:cs="Times New Roman"/>
          <w:sz w:val="24"/>
          <w:szCs w:val="24"/>
        </w:rPr>
        <w:t xml:space="preserve">ственной деятельности </w:t>
      </w:r>
      <w:proofErr w:type="gramStart"/>
      <w:r w:rsidR="002C4492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прежде всего связан с </w:t>
      </w:r>
      <w:r w:rsidR="002C4492" w:rsidRPr="0062276F">
        <w:rPr>
          <w:rFonts w:ascii="Times New Roman" w:hAnsi="Times New Roman" w:cs="Times New Roman"/>
          <w:sz w:val="24"/>
          <w:szCs w:val="24"/>
        </w:rPr>
        <w:t>обязанностью ведения Администрацией</w:t>
      </w:r>
      <w:r w:rsidRPr="0062276F">
        <w:rPr>
          <w:rFonts w:ascii="Times New Roman" w:hAnsi="Times New Roman" w:cs="Times New Roman"/>
          <w:sz w:val="24"/>
          <w:szCs w:val="24"/>
        </w:rPr>
        <w:t xml:space="preserve"> бухгалтерской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10.6.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вознаграждений с учетом обстоятельств ‒ индикаторов неправомерных действий: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оплата услуг, характер которых не определен либо вызывает сомнения;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предоставление подарков, оплата транспортных, развлекательных услуг, выдача на льготных условиях займов, предоставление иных ценносте</w:t>
      </w:r>
      <w:r w:rsidR="002C4492" w:rsidRPr="0062276F">
        <w:rPr>
          <w:rFonts w:ascii="Times New Roman" w:hAnsi="Times New Roman" w:cs="Times New Roman"/>
          <w:sz w:val="24"/>
          <w:szCs w:val="24"/>
        </w:rPr>
        <w:t>й или благ работникам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>, работникам аффилированных лиц и контрагентов;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закупки по ценам, значительно отличающимся от рыночных цен;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сомнительные платежи наличными денежными средствами.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11. Сотрудничество с органами, уполномоченными на осуществление государственного контроля (надзора), и правоохранительными органами в сфере противодействия коррупции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11.1</w:t>
      </w:r>
      <w:r w:rsidR="002C4492" w:rsidRPr="0062276F">
        <w:rPr>
          <w:rFonts w:ascii="Times New Roman" w:hAnsi="Times New Roman" w:cs="Times New Roman"/>
          <w:sz w:val="24"/>
          <w:szCs w:val="24"/>
        </w:rPr>
        <w:t>. Администрация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сообщать в правоохранительные органы обо всех случаях совершения коррупционных прав</w:t>
      </w:r>
      <w:r w:rsidR="00D31273" w:rsidRPr="0062276F">
        <w:rPr>
          <w:rFonts w:ascii="Times New Roman" w:hAnsi="Times New Roman" w:cs="Times New Roman"/>
          <w:sz w:val="24"/>
          <w:szCs w:val="24"/>
        </w:rPr>
        <w:t>онарушений, о которых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стало известно.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Обязанность по сообщению в правоохранительные органы о случаях совершения коррупционных правонарушений, о к</w:t>
      </w:r>
      <w:r w:rsidR="00D31273" w:rsidRPr="0062276F">
        <w:rPr>
          <w:rFonts w:ascii="Times New Roman" w:hAnsi="Times New Roman" w:cs="Times New Roman"/>
          <w:sz w:val="24"/>
          <w:szCs w:val="24"/>
        </w:rPr>
        <w:t>оторых стало известно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закрепляется за должностным лиц</w:t>
      </w:r>
      <w:r w:rsidR="00D31273" w:rsidRPr="0062276F"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, ответственным за профилактику коррупционных и </w:t>
      </w:r>
      <w:r w:rsidR="00D31273" w:rsidRPr="0062276F">
        <w:rPr>
          <w:rFonts w:ascii="Times New Roman" w:hAnsi="Times New Roman" w:cs="Times New Roman"/>
          <w:sz w:val="24"/>
          <w:szCs w:val="24"/>
        </w:rPr>
        <w:t>иных правонарушений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11.2</w:t>
      </w:r>
      <w:r w:rsidR="00D31273" w:rsidRPr="0062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1273" w:rsidRPr="0062276F">
        <w:rPr>
          <w:rFonts w:ascii="Times New Roman" w:hAnsi="Times New Roman" w:cs="Times New Roman"/>
          <w:sz w:val="24"/>
          <w:szCs w:val="24"/>
        </w:rPr>
        <w:t>Администрация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</w:t>
      </w:r>
      <w:r w:rsidR="00D31273" w:rsidRPr="0062276F">
        <w:rPr>
          <w:rFonts w:ascii="Times New Roman" w:hAnsi="Times New Roman" w:cs="Times New Roman"/>
          <w:sz w:val="24"/>
          <w:szCs w:val="24"/>
        </w:rPr>
        <w:t xml:space="preserve"> отношении работников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сообщивших в органы, уполномоченные на осуществление государственного контроля (надзора) и правоохранительные органы, о ставшей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  <w:proofErr w:type="gramEnd"/>
    </w:p>
    <w:p w:rsidR="00452B94" w:rsidRPr="0062276F" w:rsidRDefault="00D36E0E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11.3. 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</w:t>
      </w:r>
      <w:r w:rsidR="00D31273" w:rsidRPr="0062276F">
        <w:rPr>
          <w:rFonts w:ascii="Times New Roman" w:hAnsi="Times New Roman" w:cs="Times New Roman"/>
          <w:sz w:val="24"/>
          <w:szCs w:val="24"/>
        </w:rPr>
        <w:t>дзорных мероприятий в Администрации</w:t>
      </w:r>
      <w:r w:rsidR="00D36E0E" w:rsidRPr="0062276F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коррупции;</w:t>
      </w:r>
    </w:p>
    <w:p w:rsidR="00452B94" w:rsidRPr="0062276F" w:rsidRDefault="00452B94" w:rsidP="00452B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D36E0E" w:rsidRPr="0062276F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7F1943" w:rsidRPr="0062276F" w:rsidRDefault="00D36E0E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11.4</w:t>
      </w:r>
      <w:r w:rsidR="00D31273" w:rsidRPr="0062276F">
        <w:rPr>
          <w:rFonts w:ascii="Times New Roman" w:hAnsi="Times New Roman" w:cs="Times New Roman"/>
          <w:sz w:val="24"/>
          <w:szCs w:val="24"/>
        </w:rPr>
        <w:t>. Руководитель Администрации и работники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7F1943" w:rsidRPr="0062276F" w:rsidRDefault="00D36E0E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11.5</w:t>
      </w:r>
      <w:r w:rsidR="00D31273" w:rsidRPr="0062276F">
        <w:rPr>
          <w:rFonts w:ascii="Times New Roman" w:hAnsi="Times New Roman" w:cs="Times New Roman"/>
          <w:sz w:val="24"/>
          <w:szCs w:val="24"/>
        </w:rPr>
        <w:t>. Руководитель Администрации и работники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7F1943" w:rsidRPr="0062276F" w:rsidRDefault="007F1943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F1943" w:rsidRPr="0062276F" w:rsidRDefault="00D36E0E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12. Ответственность за несоблюдение требований Положения и нарушение антикоррупционного законодательства</w:t>
      </w:r>
    </w:p>
    <w:p w:rsidR="007F1943" w:rsidRPr="0062276F" w:rsidRDefault="007F1943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F1943" w:rsidRPr="0062276F" w:rsidRDefault="00D36E0E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12.1</w:t>
      </w:r>
      <w:r w:rsidR="00D31273" w:rsidRPr="0062276F">
        <w:rPr>
          <w:rFonts w:ascii="Times New Roman" w:hAnsi="Times New Roman" w:cs="Times New Roman"/>
          <w:sz w:val="24"/>
          <w:szCs w:val="24"/>
        </w:rPr>
        <w:t>. Все работники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должны руководствоваться настоящим Положением и неукоснительно соблюдать закрепленные в нем принципы и требования.</w:t>
      </w:r>
    </w:p>
    <w:p w:rsidR="007F1943" w:rsidRPr="0062276F" w:rsidRDefault="00D36E0E" w:rsidP="007F19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12.2. Руководители стру</w:t>
      </w:r>
      <w:r w:rsidR="00D31273" w:rsidRPr="0062276F">
        <w:rPr>
          <w:rFonts w:ascii="Times New Roman" w:hAnsi="Times New Roman" w:cs="Times New Roman"/>
          <w:sz w:val="24"/>
          <w:szCs w:val="24"/>
        </w:rPr>
        <w:t>ктурных подразделений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являются ответственными за обеспечение контроля соблюдения требований настоящего Положения своими подчиненными.</w:t>
      </w:r>
    </w:p>
    <w:p w:rsidR="00D31273" w:rsidRPr="0062276F" w:rsidRDefault="00D36E0E" w:rsidP="00D3127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12.3. 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Федерации, за исключением случаев, установленных федеральными законами.</w:t>
      </w:r>
    </w:p>
    <w:p w:rsidR="00D31273" w:rsidRPr="0062276F" w:rsidRDefault="00D31273" w:rsidP="00D3127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31273" w:rsidRPr="0062276F" w:rsidRDefault="00D36E0E" w:rsidP="00D312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D31273" w:rsidRPr="0062276F" w:rsidRDefault="00D31273" w:rsidP="00D312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73" w:rsidRPr="0062276F" w:rsidRDefault="00D36E0E" w:rsidP="00D312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13.1</w:t>
      </w:r>
      <w:r w:rsidR="00D31273" w:rsidRPr="0062276F">
        <w:rPr>
          <w:rFonts w:ascii="Times New Roman" w:hAnsi="Times New Roman" w:cs="Times New Roman"/>
          <w:sz w:val="24"/>
          <w:szCs w:val="24"/>
        </w:rPr>
        <w:t>. Администрация</w:t>
      </w:r>
      <w:r w:rsidRPr="0062276F">
        <w:rPr>
          <w:rFonts w:ascii="Times New Roman" w:hAnsi="Times New Roman" w:cs="Times New Roman"/>
          <w:sz w:val="24"/>
          <w:szCs w:val="24"/>
        </w:rPr>
        <w:t xml:space="preserve"> осуществляет регулярный мониторинг эффективности реализации антик</w:t>
      </w:r>
      <w:r w:rsidR="00D31273" w:rsidRPr="0062276F">
        <w:rPr>
          <w:rFonts w:ascii="Times New Roman" w:hAnsi="Times New Roman" w:cs="Times New Roman"/>
          <w:sz w:val="24"/>
          <w:szCs w:val="24"/>
        </w:rPr>
        <w:t>оррупционной политики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D36E0E" w:rsidRPr="0062276F" w:rsidRDefault="00D36E0E" w:rsidP="00D3127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13.2. Дол</w:t>
      </w:r>
      <w:r w:rsidR="00D31273" w:rsidRPr="0062276F">
        <w:rPr>
          <w:rFonts w:ascii="Times New Roman" w:hAnsi="Times New Roman" w:cs="Times New Roman"/>
          <w:sz w:val="24"/>
          <w:szCs w:val="24"/>
        </w:rPr>
        <w:t>жностное лицо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, ответственное за профилактику коррупционных и </w:t>
      </w:r>
      <w:r w:rsidR="00D31273" w:rsidRPr="0062276F">
        <w:rPr>
          <w:rFonts w:ascii="Times New Roman" w:hAnsi="Times New Roman" w:cs="Times New Roman"/>
          <w:sz w:val="24"/>
          <w:szCs w:val="24"/>
        </w:rPr>
        <w:t>иных правонарушений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, готовит отчет о реализации </w:t>
      </w:r>
      <w:r w:rsidR="00D31273" w:rsidRPr="0062276F">
        <w:rPr>
          <w:rFonts w:ascii="Times New Roman" w:hAnsi="Times New Roman" w:cs="Times New Roman"/>
          <w:sz w:val="24"/>
          <w:szCs w:val="24"/>
        </w:rPr>
        <w:t>плана мероприятий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не реже 1 раза в полугодие, представляет его руководителю </w:t>
      </w:r>
      <w:r w:rsidR="00D31273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для утверждения. На основании указанного отчета в настоящее Положение </w:t>
      </w:r>
      <w:r w:rsidR="00D31273" w:rsidRPr="0062276F">
        <w:rPr>
          <w:rFonts w:ascii="Times New Roman" w:hAnsi="Times New Roman" w:cs="Times New Roman"/>
          <w:sz w:val="24"/>
          <w:szCs w:val="24"/>
        </w:rPr>
        <w:t>и план мероприятий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могут быть внесены изменения.</w:t>
      </w:r>
    </w:p>
    <w:p w:rsidR="007F1943" w:rsidRPr="0062276F" w:rsidRDefault="007F1943" w:rsidP="007F1943">
      <w:pPr>
        <w:pStyle w:val="ConsPlusNormal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2276F">
        <w:rPr>
          <w:rFonts w:ascii="Times New Roman" w:hAnsi="Times New Roman" w:cs="Times New Roman"/>
          <w:sz w:val="24"/>
          <w:szCs w:val="24"/>
        </w:rPr>
        <w:t>______________</w:t>
      </w: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D36E0E" w:rsidRPr="0062276F" w:rsidRDefault="00D36E0E" w:rsidP="00D36E0E">
      <w:pPr>
        <w:jc w:val="center"/>
      </w:pPr>
    </w:p>
    <w:p w:rsidR="007D38DF" w:rsidRPr="0062276F" w:rsidRDefault="007D38DF" w:rsidP="00D36E0E">
      <w:pPr>
        <w:jc w:val="center"/>
      </w:pPr>
    </w:p>
    <w:p w:rsidR="007D38DF" w:rsidRPr="0062276F" w:rsidRDefault="007D38DF" w:rsidP="00D36E0E">
      <w:pPr>
        <w:jc w:val="center"/>
      </w:pPr>
    </w:p>
    <w:p w:rsidR="007D38DF" w:rsidRPr="0062276F" w:rsidRDefault="007D38DF" w:rsidP="00D36E0E">
      <w:pPr>
        <w:jc w:val="center"/>
      </w:pPr>
    </w:p>
    <w:p w:rsidR="007D38DF" w:rsidRPr="0062276F" w:rsidRDefault="007D38DF" w:rsidP="00D36E0E">
      <w:pPr>
        <w:jc w:val="center"/>
      </w:pPr>
    </w:p>
    <w:p w:rsidR="007D38DF" w:rsidRPr="0062276F" w:rsidRDefault="007D38DF" w:rsidP="00D36E0E">
      <w:pPr>
        <w:jc w:val="center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73B63" w:rsidRDefault="00073B63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096C8E" w:rsidRPr="00022FCC" w:rsidRDefault="00096C8E" w:rsidP="00880DDF">
      <w:pPr>
        <w:ind w:left="5387"/>
      </w:pPr>
    </w:p>
    <w:p w:rsidR="00880DDF" w:rsidRPr="0062276F" w:rsidRDefault="00880DDF" w:rsidP="00880DDF">
      <w:pPr>
        <w:ind w:left="5387"/>
      </w:pPr>
      <w:r w:rsidRPr="0062276F">
        <w:lastRenderedPageBreak/>
        <w:t>Приложение № 2</w:t>
      </w:r>
    </w:p>
    <w:p w:rsidR="00880DDF" w:rsidRPr="0062276F" w:rsidRDefault="00880DDF" w:rsidP="00880DDF">
      <w:pPr>
        <w:ind w:left="5387"/>
      </w:pPr>
    </w:p>
    <w:p w:rsidR="00880DDF" w:rsidRPr="0062276F" w:rsidRDefault="00880DDF" w:rsidP="00880DDF">
      <w:pPr>
        <w:ind w:left="5387"/>
      </w:pPr>
      <w:r w:rsidRPr="0062276F">
        <w:t>УТВЕРЖДЕНО</w:t>
      </w:r>
    </w:p>
    <w:p w:rsidR="00880DDF" w:rsidRPr="0062276F" w:rsidRDefault="00880DDF" w:rsidP="00880DDF">
      <w:pPr>
        <w:ind w:left="5387"/>
      </w:pPr>
    </w:p>
    <w:p w:rsidR="00880DDF" w:rsidRPr="0062276F" w:rsidRDefault="00880DDF" w:rsidP="00880DDF">
      <w:pPr>
        <w:ind w:left="5387"/>
      </w:pPr>
      <w:r w:rsidRPr="0062276F">
        <w:t>постановление администрации</w:t>
      </w:r>
    </w:p>
    <w:p w:rsidR="00880DDF" w:rsidRPr="0062276F" w:rsidRDefault="00880DDF" w:rsidP="00880DDF">
      <w:pPr>
        <w:ind w:left="5387"/>
      </w:pPr>
      <w:r w:rsidRPr="0062276F">
        <w:t>муниципального образования</w:t>
      </w:r>
    </w:p>
    <w:p w:rsidR="00880DDF" w:rsidRPr="0062276F" w:rsidRDefault="00DC7DA5" w:rsidP="00880DDF">
      <w:pPr>
        <w:ind w:left="5387"/>
      </w:pPr>
      <w:proofErr w:type="spellStart"/>
      <w:r w:rsidRPr="0062276F">
        <w:t>Леснополянское</w:t>
      </w:r>
      <w:proofErr w:type="spellEnd"/>
      <w:r w:rsidR="00880DDF" w:rsidRPr="0062276F">
        <w:t xml:space="preserve"> сельское поселение</w:t>
      </w:r>
    </w:p>
    <w:p w:rsidR="00880DDF" w:rsidRPr="0062276F" w:rsidRDefault="00880DDF" w:rsidP="00880DDF">
      <w:pPr>
        <w:ind w:left="5387"/>
      </w:pPr>
      <w:r w:rsidRPr="0062276F">
        <w:t>Омутнинского района</w:t>
      </w:r>
    </w:p>
    <w:p w:rsidR="00880DDF" w:rsidRPr="0062276F" w:rsidRDefault="00880DDF" w:rsidP="00880DDF">
      <w:pPr>
        <w:ind w:left="5387"/>
      </w:pPr>
      <w:r w:rsidRPr="0062276F">
        <w:t>Кировской области</w:t>
      </w:r>
    </w:p>
    <w:p w:rsidR="00880DDF" w:rsidRPr="0062276F" w:rsidRDefault="00880DDF" w:rsidP="00880DDF">
      <w:pPr>
        <w:ind w:left="5387"/>
      </w:pPr>
      <w:r w:rsidRPr="0062276F">
        <w:t xml:space="preserve">от </w:t>
      </w:r>
      <w:r w:rsidR="00022FCC">
        <w:t>12.07</w:t>
      </w:r>
      <w:r w:rsidRPr="0062276F">
        <w:t xml:space="preserve">.2024   № </w:t>
      </w:r>
      <w:r w:rsidR="00022FCC">
        <w:t>28</w:t>
      </w:r>
    </w:p>
    <w:p w:rsidR="00880DDF" w:rsidRPr="0062276F" w:rsidRDefault="00880DDF" w:rsidP="00880DDF">
      <w:pPr>
        <w:jc w:val="center"/>
        <w:rPr>
          <w:b/>
        </w:rPr>
      </w:pPr>
    </w:p>
    <w:p w:rsidR="00880DDF" w:rsidRPr="0062276F" w:rsidRDefault="00880DDF" w:rsidP="00880DDF">
      <w:pPr>
        <w:jc w:val="center"/>
        <w:rPr>
          <w:b/>
        </w:rPr>
      </w:pPr>
    </w:p>
    <w:p w:rsidR="00880DDF" w:rsidRPr="0062276F" w:rsidRDefault="00880DDF" w:rsidP="00880DDF">
      <w:pPr>
        <w:jc w:val="center"/>
        <w:rPr>
          <w:b/>
        </w:rPr>
      </w:pPr>
      <w:r w:rsidRPr="0062276F">
        <w:rPr>
          <w:b/>
        </w:rPr>
        <w:t>КОДЕКС</w:t>
      </w:r>
    </w:p>
    <w:p w:rsidR="00880DDF" w:rsidRPr="0062276F" w:rsidRDefault="00880DDF" w:rsidP="00880DDF">
      <w:pPr>
        <w:jc w:val="center"/>
        <w:rPr>
          <w:b/>
        </w:rPr>
      </w:pPr>
      <w:r w:rsidRPr="0062276F">
        <w:rPr>
          <w:b/>
        </w:rPr>
        <w:t>этики и с</w:t>
      </w:r>
      <w:r w:rsidR="007D1284" w:rsidRPr="0062276F">
        <w:rPr>
          <w:b/>
        </w:rPr>
        <w:t>лужебного поведения работников А</w:t>
      </w:r>
      <w:r w:rsidRPr="0062276F">
        <w:rPr>
          <w:b/>
        </w:rPr>
        <w:t xml:space="preserve">дминистрации муниципального образования </w:t>
      </w:r>
      <w:proofErr w:type="spellStart"/>
      <w:r w:rsidR="00DC7DA5" w:rsidRPr="0062276F">
        <w:rPr>
          <w:b/>
        </w:rPr>
        <w:t>Леснополянское</w:t>
      </w:r>
      <w:proofErr w:type="spellEnd"/>
      <w:r w:rsidRPr="0062276F">
        <w:rPr>
          <w:b/>
        </w:rPr>
        <w:t xml:space="preserve"> сельское поселение </w:t>
      </w:r>
      <w:proofErr w:type="spellStart"/>
      <w:r w:rsidRPr="0062276F">
        <w:rPr>
          <w:b/>
        </w:rPr>
        <w:t>Омутнинского</w:t>
      </w:r>
      <w:proofErr w:type="spellEnd"/>
      <w:r w:rsidRPr="0062276F">
        <w:rPr>
          <w:b/>
        </w:rPr>
        <w:t xml:space="preserve"> района Кировской области</w:t>
      </w:r>
    </w:p>
    <w:p w:rsidR="00880DDF" w:rsidRPr="0062276F" w:rsidRDefault="00880DDF" w:rsidP="00880DDF">
      <w:pPr>
        <w:jc w:val="center"/>
      </w:pP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1.1. Кодекс этики и служебного поведения работников</w:t>
      </w:r>
      <w:r w:rsidR="007D1284" w:rsidRPr="0062276F">
        <w:rPr>
          <w:rFonts w:ascii="Times New Roman" w:hAnsi="Times New Roman" w:cs="Times New Roman"/>
          <w:sz w:val="24"/>
          <w:szCs w:val="24"/>
        </w:rPr>
        <w:t xml:space="preserve"> А</w:t>
      </w:r>
      <w:r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‒ Кодекс) разработан в соответствии с положениями Федерального закона от 25.12.2008 № 273-ФЗ </w:t>
      </w:r>
      <w:r w:rsidRPr="0062276F">
        <w:rPr>
          <w:rFonts w:ascii="Times New Roman" w:hAnsi="Times New Roman" w:cs="Times New Roman"/>
          <w:sz w:val="24"/>
          <w:szCs w:val="24"/>
        </w:rPr>
        <w:br/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и правил поведения, которыми должны р</w:t>
      </w:r>
      <w:r w:rsidR="007D1284" w:rsidRPr="0062276F">
        <w:rPr>
          <w:rFonts w:ascii="Times New Roman" w:hAnsi="Times New Roman" w:cs="Times New Roman"/>
          <w:sz w:val="24"/>
          <w:szCs w:val="24"/>
        </w:rPr>
        <w:t>уководствоваться все работники А</w:t>
      </w:r>
      <w:r w:rsidRPr="0062276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622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76F">
        <w:rPr>
          <w:rFonts w:ascii="Times New Roman" w:hAnsi="Times New Roman" w:cs="Times New Roman"/>
          <w:sz w:val="24"/>
          <w:szCs w:val="24"/>
        </w:rPr>
        <w:t>(далее ‒ Администрация) независимо от занимаемых ими должностей.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1.5. Гражданин, поступающий на работу в Администрацию, обязан ознакомиться с положениями Кодекса под подпись и соблюдать их в процессе трудовой деятельности.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2. Общие принципы и правила поведения работников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2.1. Деятельность Администрации, а также его работников основывается на следующих принципах: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а) законность;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б) профессионализм;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в) независимость;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г) добросовестность;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д) конфиденциальность;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е) справедливость;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ж) информационная открытость.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2.2. Работники должны соблюдать следующие общие правила поведения: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а) признание, соблюдение и защита прав и свобод человека и гражданина </w:t>
      </w:r>
      <w:r w:rsidRPr="0062276F">
        <w:rPr>
          <w:rFonts w:ascii="Times New Roman" w:hAnsi="Times New Roman" w:cs="Times New Roman"/>
          <w:sz w:val="24"/>
          <w:szCs w:val="24"/>
        </w:rPr>
        <w:lastRenderedPageBreak/>
        <w:t>определяют основной смысл и содержание деятельности Администрации;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б) трудовые (должностные) обязанности работников исполняются добросовестно и профессионально в целях обеспечения эффективной работы Администрации;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в) деятельность работника осуществляется в пределах предмета и целей деятельности Администрации, а также полномочий, закрепленных в должностной инструкции (трудовом договоре);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г) при исполнении своих трудовых (должностных) обязанностей работник должен: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быть независимым от влияния отдельных граждан, профессиональных или социальных групп и организаций;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Администрации;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880DDF" w:rsidRPr="0062276F" w:rsidRDefault="00880DDF" w:rsidP="00880D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соблюдать нормы профессиональной этики и правила делового поведения;</w:t>
      </w:r>
    </w:p>
    <w:p w:rsidR="008739D9" w:rsidRPr="0062276F" w:rsidRDefault="00880DDF" w:rsidP="00873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 гражданами и должностными лицами;</w:t>
      </w:r>
    </w:p>
    <w:p w:rsidR="00630A54" w:rsidRPr="0062276F" w:rsidRDefault="008739D9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="00880DDF" w:rsidRPr="0062276F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="00880DDF" w:rsidRPr="0062276F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</w:t>
      </w:r>
      <w:r w:rsidRPr="0062276F">
        <w:rPr>
          <w:rFonts w:ascii="Times New Roman" w:hAnsi="Times New Roman" w:cs="Times New Roman"/>
          <w:sz w:val="24"/>
          <w:szCs w:val="24"/>
        </w:rPr>
        <w:t>нию общества о работе Администрации</w:t>
      </w:r>
      <w:r w:rsidR="00880DDF" w:rsidRPr="0062276F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="00880DDF" w:rsidRPr="0062276F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="00880DDF" w:rsidRPr="0062276F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-</w:t>
      </w:r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="00880DDF" w:rsidRPr="0062276F">
        <w:rPr>
          <w:rFonts w:ascii="Times New Roman" w:hAnsi="Times New Roman" w:cs="Times New Roman"/>
          <w:sz w:val="24"/>
          <w:szCs w:val="24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="00880DDF" w:rsidRPr="0062276F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880DDF" w:rsidRPr="0062276F">
        <w:rPr>
          <w:rFonts w:ascii="Times New Roman" w:hAnsi="Times New Roman" w:cs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д) при исполнении своих трудовых (должностных) обязанностей работник не должен: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2.3. В целях противодействия коррупции работник обязан: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уведомлять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правонарушений, о ставших известными ему случаях совершения коррупционных правонарушений другими работ</w:t>
      </w:r>
      <w:r w:rsidRPr="0062276F">
        <w:rPr>
          <w:rFonts w:ascii="Times New Roman" w:hAnsi="Times New Roman" w:cs="Times New Roman"/>
          <w:sz w:val="24"/>
          <w:szCs w:val="24"/>
        </w:rPr>
        <w:t>никами, контрагентами Администрации</w:t>
      </w:r>
      <w:r w:rsidR="00880DDF" w:rsidRPr="0062276F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 и урегулированию возникших случаев конфликта интересов, у</w:t>
      </w:r>
      <w:r w:rsidRPr="0062276F">
        <w:rPr>
          <w:rFonts w:ascii="Times New Roman" w:hAnsi="Times New Roman" w:cs="Times New Roman"/>
          <w:sz w:val="24"/>
          <w:szCs w:val="24"/>
        </w:rPr>
        <w:t>ведомлять руководителя Администрации</w:t>
      </w:r>
      <w:r w:rsidR="00880DDF" w:rsidRPr="0062276F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известно. 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2.4. Работнику запрещается получать в связи с исполнением трудовых (должностных) обязанностей вознаграждения от физических и юридических лиц в виде </w:t>
      </w:r>
      <w:r w:rsidRPr="0062276F">
        <w:rPr>
          <w:rFonts w:ascii="Times New Roman" w:hAnsi="Times New Roman" w:cs="Times New Roman"/>
          <w:sz w:val="24"/>
          <w:szCs w:val="24"/>
        </w:rPr>
        <w:lastRenderedPageBreak/>
        <w:t>подарков, денежного вознаграждения, ссуд, услуг материального характера, платы за развлечения, отдых, за пользование транспортом и иные вознаграждения.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2.5. Работник может обрабатывать и передавать служебную информацию п</w:t>
      </w:r>
      <w:r w:rsidR="00630A54" w:rsidRPr="0062276F">
        <w:rPr>
          <w:rFonts w:ascii="Times New Roman" w:hAnsi="Times New Roman" w:cs="Times New Roman"/>
          <w:sz w:val="24"/>
          <w:szCs w:val="24"/>
        </w:rPr>
        <w:t>ри соблюдении действующих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2.6. Работник, наделенный организационно-распорядительными полномочиями по отношению к другим работникам, должен: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="00880DDF" w:rsidRPr="0062276F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880DDF" w:rsidRPr="0062276F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3. Этические правила поведения работников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3.1.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3.2. Работник воздерживается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>: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DDF" w:rsidRPr="0062276F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3.3.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3.4.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</w:t>
      </w:r>
      <w:r w:rsidR="00630A54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а также, при необходимости,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B63" w:rsidRDefault="00073B63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A54" w:rsidRPr="0062276F" w:rsidRDefault="00880DDF" w:rsidP="00630A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положений Кодекса</w:t>
      </w:r>
    </w:p>
    <w:p w:rsidR="00630A54" w:rsidRPr="0062276F" w:rsidRDefault="00630A54" w:rsidP="00630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FA1" w:rsidRPr="0062276F" w:rsidRDefault="00880DDF" w:rsidP="00C94FA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Нарушение работником положений Кодекса подлежит анализу и при подтверждении факта нарушения моральному осуждению на заседании комиссии</w:t>
      </w:r>
      <w:r w:rsidR="00630A54"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="00630A54" w:rsidRPr="0062276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="00630A54"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30A54"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630A54"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Pr="0062276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работников и урегулированию конфликта интересов,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  <w:proofErr w:type="gramEnd"/>
    </w:p>
    <w:p w:rsidR="00880DDF" w:rsidRPr="0062276F" w:rsidRDefault="00880DDF" w:rsidP="00C94F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4.2. Соблюдение положений Кодекса учитывается при проведении аттес</w:t>
      </w:r>
      <w:r w:rsidR="00C94FA1" w:rsidRPr="0062276F">
        <w:rPr>
          <w:rFonts w:ascii="Times New Roman" w:hAnsi="Times New Roman" w:cs="Times New Roman"/>
          <w:sz w:val="24"/>
          <w:szCs w:val="24"/>
        </w:rPr>
        <w:t>тации 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>, а также при наложении дисциплинарных взысканий.</w:t>
      </w:r>
    </w:p>
    <w:p w:rsidR="00C94FA1" w:rsidRPr="0062276F" w:rsidRDefault="00C94FA1" w:rsidP="00C94F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__________</w:t>
      </w:r>
    </w:p>
    <w:p w:rsidR="007F1943" w:rsidRPr="0062276F" w:rsidRDefault="007F1943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7D38DF" w:rsidRPr="0062276F" w:rsidRDefault="007D38DF" w:rsidP="00D36E0E">
      <w:pPr>
        <w:jc w:val="center"/>
      </w:pPr>
    </w:p>
    <w:p w:rsidR="007D38DF" w:rsidRPr="0062276F" w:rsidRDefault="007D38DF" w:rsidP="00D36E0E">
      <w:pPr>
        <w:jc w:val="center"/>
      </w:pPr>
    </w:p>
    <w:p w:rsidR="007D38DF" w:rsidRPr="0062276F" w:rsidRDefault="007D38DF" w:rsidP="00D36E0E">
      <w:pPr>
        <w:jc w:val="center"/>
      </w:pPr>
    </w:p>
    <w:p w:rsidR="00C94FA1" w:rsidRPr="0062276F" w:rsidRDefault="00C94FA1" w:rsidP="00D36E0E">
      <w:pPr>
        <w:jc w:val="center"/>
      </w:pPr>
    </w:p>
    <w:p w:rsidR="00C94FA1" w:rsidRPr="0062276F" w:rsidRDefault="00C94FA1" w:rsidP="00D36E0E">
      <w:pPr>
        <w:jc w:val="center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62276F" w:rsidRDefault="0062276F" w:rsidP="0052183D">
      <w:pPr>
        <w:ind w:left="5103"/>
      </w:pPr>
    </w:p>
    <w:p w:rsidR="00073B63" w:rsidRDefault="00073B63" w:rsidP="0052183D">
      <w:pPr>
        <w:ind w:left="5103"/>
      </w:pPr>
    </w:p>
    <w:p w:rsidR="00073B63" w:rsidRDefault="00073B63" w:rsidP="0052183D">
      <w:pPr>
        <w:ind w:left="5103"/>
      </w:pPr>
    </w:p>
    <w:p w:rsidR="00073B63" w:rsidRDefault="00073B63" w:rsidP="0052183D">
      <w:pPr>
        <w:ind w:left="5103"/>
      </w:pPr>
    </w:p>
    <w:p w:rsidR="00096C8E" w:rsidRPr="00022FCC" w:rsidRDefault="00096C8E" w:rsidP="0052183D">
      <w:pPr>
        <w:ind w:left="5103"/>
      </w:pPr>
    </w:p>
    <w:p w:rsidR="00096C8E" w:rsidRPr="00022FCC" w:rsidRDefault="00096C8E" w:rsidP="0052183D">
      <w:pPr>
        <w:ind w:left="5103"/>
      </w:pPr>
    </w:p>
    <w:p w:rsidR="00096C8E" w:rsidRPr="00022FCC" w:rsidRDefault="00096C8E" w:rsidP="0052183D">
      <w:pPr>
        <w:ind w:left="5103"/>
      </w:pPr>
    </w:p>
    <w:p w:rsidR="00096C8E" w:rsidRPr="00022FCC" w:rsidRDefault="00096C8E" w:rsidP="0052183D">
      <w:pPr>
        <w:ind w:left="5103"/>
      </w:pPr>
    </w:p>
    <w:p w:rsidR="00096C8E" w:rsidRPr="00022FCC" w:rsidRDefault="00096C8E" w:rsidP="0052183D">
      <w:pPr>
        <w:ind w:left="5103"/>
      </w:pPr>
    </w:p>
    <w:p w:rsidR="0052183D" w:rsidRPr="0062276F" w:rsidRDefault="0052183D" w:rsidP="0052183D">
      <w:pPr>
        <w:ind w:left="5103"/>
      </w:pPr>
      <w:r w:rsidRPr="0062276F">
        <w:lastRenderedPageBreak/>
        <w:t>Приложение № 3</w:t>
      </w:r>
    </w:p>
    <w:p w:rsidR="0052183D" w:rsidRPr="0062276F" w:rsidRDefault="0052183D" w:rsidP="0052183D">
      <w:pPr>
        <w:ind w:left="5103"/>
      </w:pPr>
    </w:p>
    <w:p w:rsidR="0052183D" w:rsidRPr="0062276F" w:rsidRDefault="0052183D" w:rsidP="0052183D">
      <w:pPr>
        <w:ind w:left="5103"/>
      </w:pPr>
      <w:r w:rsidRPr="0062276F">
        <w:t>УТВЕРЖДЕНО</w:t>
      </w:r>
    </w:p>
    <w:p w:rsidR="0052183D" w:rsidRPr="0062276F" w:rsidRDefault="0052183D" w:rsidP="0052183D">
      <w:pPr>
        <w:ind w:left="5103"/>
      </w:pPr>
    </w:p>
    <w:p w:rsidR="0052183D" w:rsidRPr="0062276F" w:rsidRDefault="0052183D" w:rsidP="0052183D">
      <w:pPr>
        <w:ind w:left="5103"/>
      </w:pPr>
      <w:r w:rsidRPr="0062276F">
        <w:t>постановлением администрации</w:t>
      </w:r>
    </w:p>
    <w:p w:rsidR="0052183D" w:rsidRPr="0062276F" w:rsidRDefault="0052183D" w:rsidP="0052183D">
      <w:pPr>
        <w:ind w:left="5103"/>
      </w:pPr>
      <w:r w:rsidRPr="0062276F">
        <w:t>муниципального образования</w:t>
      </w:r>
    </w:p>
    <w:p w:rsidR="0052183D" w:rsidRPr="0062276F" w:rsidRDefault="00DC7DA5" w:rsidP="0052183D">
      <w:pPr>
        <w:ind w:left="5103"/>
      </w:pPr>
      <w:proofErr w:type="spellStart"/>
      <w:r w:rsidRPr="0062276F">
        <w:t>Леснополянское</w:t>
      </w:r>
      <w:proofErr w:type="spellEnd"/>
      <w:r w:rsidR="0052183D" w:rsidRPr="0062276F">
        <w:t xml:space="preserve"> сельское поселение</w:t>
      </w:r>
    </w:p>
    <w:p w:rsidR="0052183D" w:rsidRPr="0062276F" w:rsidRDefault="0052183D" w:rsidP="0052183D">
      <w:pPr>
        <w:ind w:left="5103"/>
      </w:pPr>
      <w:r w:rsidRPr="0062276F">
        <w:t>Омутнинского района</w:t>
      </w:r>
    </w:p>
    <w:p w:rsidR="0052183D" w:rsidRPr="0062276F" w:rsidRDefault="0052183D" w:rsidP="0052183D">
      <w:pPr>
        <w:ind w:left="5103"/>
      </w:pPr>
      <w:r w:rsidRPr="0062276F">
        <w:t>Кировской области</w:t>
      </w:r>
    </w:p>
    <w:p w:rsidR="0052183D" w:rsidRPr="0062276F" w:rsidRDefault="0052183D" w:rsidP="0052183D">
      <w:pPr>
        <w:ind w:left="5103"/>
      </w:pPr>
      <w:r w:rsidRPr="0062276F">
        <w:t xml:space="preserve">от </w:t>
      </w:r>
      <w:r w:rsidR="00022FCC">
        <w:t>12.07</w:t>
      </w:r>
      <w:r w:rsidRPr="0062276F">
        <w:t xml:space="preserve">.2024   № </w:t>
      </w:r>
      <w:r w:rsidR="00022FCC">
        <w:t>28</w:t>
      </w:r>
    </w:p>
    <w:p w:rsidR="0052183D" w:rsidRPr="0062276F" w:rsidRDefault="0052183D" w:rsidP="0052183D">
      <w:pPr>
        <w:jc w:val="center"/>
      </w:pPr>
    </w:p>
    <w:p w:rsidR="0052183D" w:rsidRPr="0062276F" w:rsidRDefault="0052183D" w:rsidP="0052183D">
      <w:pPr>
        <w:jc w:val="center"/>
      </w:pPr>
    </w:p>
    <w:p w:rsidR="0052183D" w:rsidRPr="0062276F" w:rsidRDefault="0052183D" w:rsidP="0052183D">
      <w:pPr>
        <w:jc w:val="center"/>
      </w:pPr>
    </w:p>
    <w:p w:rsidR="0052183D" w:rsidRPr="0062276F" w:rsidRDefault="0052183D" w:rsidP="0052183D">
      <w:pPr>
        <w:jc w:val="center"/>
        <w:rPr>
          <w:b/>
        </w:rPr>
      </w:pPr>
      <w:r w:rsidRPr="0062276F">
        <w:rPr>
          <w:b/>
        </w:rPr>
        <w:t>ПОРЯДОК</w:t>
      </w:r>
    </w:p>
    <w:p w:rsidR="0052183D" w:rsidRPr="0062276F" w:rsidRDefault="0052183D" w:rsidP="0052183D">
      <w:pPr>
        <w:jc w:val="center"/>
        <w:rPr>
          <w:b/>
        </w:rPr>
      </w:pPr>
      <w:r w:rsidRPr="0062276F">
        <w:rPr>
          <w:b/>
        </w:rPr>
        <w:t xml:space="preserve">уведомления представителя нанимателя (работодателя) </w:t>
      </w:r>
    </w:p>
    <w:p w:rsidR="0052183D" w:rsidRPr="0062276F" w:rsidRDefault="0052183D" w:rsidP="0052183D">
      <w:pPr>
        <w:jc w:val="center"/>
        <w:rPr>
          <w:b/>
        </w:rPr>
      </w:pPr>
      <w:r w:rsidRPr="0062276F">
        <w:rPr>
          <w:b/>
        </w:rPr>
        <w:t xml:space="preserve">о фактах обращения в целях склонения работника </w:t>
      </w:r>
    </w:p>
    <w:p w:rsidR="0052183D" w:rsidRPr="0062276F" w:rsidRDefault="0052183D" w:rsidP="0052183D">
      <w:pPr>
        <w:jc w:val="center"/>
        <w:rPr>
          <w:b/>
        </w:rPr>
      </w:pPr>
      <w:r w:rsidRPr="0062276F">
        <w:rPr>
          <w:b/>
        </w:rPr>
        <w:t>к совершению коррупционных правонарушений</w:t>
      </w:r>
    </w:p>
    <w:p w:rsidR="0052183D" w:rsidRPr="0062276F" w:rsidRDefault="0052183D" w:rsidP="0052183D">
      <w:pPr>
        <w:jc w:val="center"/>
        <w:rPr>
          <w:b/>
        </w:rPr>
      </w:pPr>
    </w:p>
    <w:p w:rsidR="0052183D" w:rsidRPr="0062276F" w:rsidRDefault="0052183D" w:rsidP="0052183D">
      <w:pPr>
        <w:ind w:firstLine="709"/>
        <w:jc w:val="both"/>
      </w:pPr>
      <w:r w:rsidRPr="0062276F">
        <w:t xml:space="preserve">1. </w:t>
      </w:r>
      <w:proofErr w:type="gramStart"/>
      <w:r w:rsidRPr="0062276F">
        <w:t>Порядок уведомления представителя нанимателя (работодателя) о фактах обращения в целях склонения работника к совершению коррупционных правонарушений (далее – Порядок) разработан в соответствии с положениями Федерального закона от 25.12.2008 № 273-ФЗ «О противодействии коррупции» и устанавливает процедуру уведомления представителя нанимателя (работодателя)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proofErr w:type="gramEnd"/>
      <w:r w:rsidRPr="0062276F">
        <w:t>, перечень сведений, содержащихся в уведомлении, организацию проверки этих сведений и порядок регистрации уведомлений представителем нанимателя (работодателем).</w:t>
      </w:r>
    </w:p>
    <w:p w:rsidR="0052183D" w:rsidRPr="0062276F" w:rsidRDefault="0052183D" w:rsidP="0052183D">
      <w:pPr>
        <w:ind w:firstLine="709"/>
        <w:jc w:val="both"/>
      </w:pPr>
      <w:r w:rsidRPr="0062276F">
        <w:t xml:space="preserve">Гражданин, поступающий на работу в Администрацию, обязан ознакомиться с настоящим Порядком под подпись и соблюдать его в процессе трудовой деятельности. </w:t>
      </w:r>
    </w:p>
    <w:p w:rsidR="0052183D" w:rsidRPr="0062276F" w:rsidRDefault="0052183D" w:rsidP="0052183D">
      <w:pPr>
        <w:ind w:firstLine="709"/>
        <w:jc w:val="both"/>
      </w:pPr>
      <w:r w:rsidRPr="0062276F">
        <w:t xml:space="preserve">2. </w:t>
      </w:r>
      <w:proofErr w:type="gramStart"/>
      <w:r w:rsidRPr="0062276F">
        <w:t>К коррупционным правонарушениям относятся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62276F">
        <w:t xml:space="preserve"> другими физическими лицами, а также совершение указанных деяний от имени или в интересах юридического лица.</w:t>
      </w:r>
    </w:p>
    <w:p w:rsidR="0052183D" w:rsidRPr="0062276F" w:rsidRDefault="0052183D" w:rsidP="0052183D">
      <w:pPr>
        <w:ind w:firstLine="709"/>
        <w:jc w:val="both"/>
      </w:pPr>
      <w:r w:rsidRPr="0062276F">
        <w:t xml:space="preserve">3. Работник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 (далее – Администрация) обязан уведомлять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правонарушений. </w:t>
      </w:r>
    </w:p>
    <w:p w:rsidR="0052183D" w:rsidRPr="0062276F" w:rsidRDefault="0052183D" w:rsidP="0052183D">
      <w:pPr>
        <w:ind w:firstLine="709"/>
        <w:jc w:val="both"/>
      </w:pPr>
      <w:r w:rsidRPr="0062276F">
        <w:t>Функции представителя нанимателя (работодателя) в отношении работников осуществляет руководитель Администрации</w:t>
      </w:r>
      <w:r w:rsidRPr="0062276F">
        <w:rPr>
          <w:i/>
        </w:rPr>
        <w:t>.</w:t>
      </w:r>
      <w:r w:rsidRPr="0062276F">
        <w:t xml:space="preserve"> </w:t>
      </w:r>
    </w:p>
    <w:p w:rsidR="0052183D" w:rsidRPr="0062276F" w:rsidRDefault="0052183D" w:rsidP="0052183D">
      <w:pPr>
        <w:ind w:firstLine="709"/>
        <w:jc w:val="both"/>
      </w:pPr>
      <w:r w:rsidRPr="0062276F">
        <w:t>4. Уведомление представителя нанимателя (работодателя) о фактах обращения в целях склонения работника к совершению коррупционных правонарушений (далее – уведомление) является должностной обязанностью работника, невыполнение которой влечет привлечение его к ответственности в соответствии с законодательством Российской Федерации.</w:t>
      </w:r>
    </w:p>
    <w:p w:rsidR="00CE1546" w:rsidRPr="0062276F" w:rsidRDefault="0052183D" w:rsidP="00CE1546">
      <w:pPr>
        <w:ind w:firstLine="709"/>
        <w:jc w:val="both"/>
      </w:pPr>
      <w:r w:rsidRPr="0062276F">
        <w:t xml:space="preserve">5. Уведомление оформляется в письменной форме согласно приложению № 1 к настоящему Порядку. </w:t>
      </w:r>
    </w:p>
    <w:p w:rsidR="00CE1546" w:rsidRPr="0062276F" w:rsidRDefault="0052183D" w:rsidP="00CE1546">
      <w:pPr>
        <w:ind w:firstLine="709"/>
        <w:jc w:val="both"/>
      </w:pPr>
      <w:proofErr w:type="gramStart"/>
      <w:r w:rsidRPr="0062276F">
        <w:lastRenderedPageBreak/>
        <w:t>Работник представляет уведомление лично не позднее дня, следующего за днем обращения к нему каких-либо лиц в целях склонения его к совершению коррупционного правонарушения, а если такое обращение поступило в нерабочее время и/или при нахождении его вне места работы, не позднее одного рабочего дня, следующего за днем прибытия к месту работы.</w:t>
      </w:r>
      <w:proofErr w:type="gramEnd"/>
    </w:p>
    <w:p w:rsidR="00CE1546" w:rsidRPr="0062276F" w:rsidRDefault="0052183D" w:rsidP="00CE1546">
      <w:pPr>
        <w:ind w:firstLine="709"/>
        <w:jc w:val="both"/>
      </w:pPr>
      <w:r w:rsidRPr="0062276F">
        <w:t xml:space="preserve">6. </w:t>
      </w:r>
      <w:proofErr w:type="gramStart"/>
      <w:r w:rsidRPr="0062276F">
        <w:t xml:space="preserve">Представленное уведомление в день поступления регистрируется </w:t>
      </w:r>
      <w:r w:rsidR="00CE1546" w:rsidRPr="0062276F">
        <w:t>специалистом Администрации</w:t>
      </w:r>
      <w:r w:rsidRPr="0062276F">
        <w:t xml:space="preserve">, ответственного за профилактику коррупционных и </w:t>
      </w:r>
      <w:r w:rsidR="00CE1546" w:rsidRPr="0062276F">
        <w:t>иных правонарушений в Администрации</w:t>
      </w:r>
      <w:r w:rsidRPr="0062276F">
        <w:t xml:space="preserve"> (далее – ответственное лицо) в журнале регистрации уведомлений представителя нанимателя (работодателя) о фактах обращения в целях склонения работника к совершению коррупционных правонарушений (далее – журнал регистрации уведомлений), оформленном в соответствии с приложением № 2 к настоящему Порядку.</w:t>
      </w:r>
      <w:proofErr w:type="gramEnd"/>
    </w:p>
    <w:p w:rsidR="00CE1546" w:rsidRPr="0062276F" w:rsidRDefault="0052183D" w:rsidP="00CE1546">
      <w:pPr>
        <w:ind w:firstLine="709"/>
        <w:jc w:val="both"/>
      </w:pPr>
      <w:r w:rsidRPr="0062276F">
        <w:t xml:space="preserve">Листы журнала регистрации уведомлений должны быть пронумерованы, прошнурованы и скреплены печатью </w:t>
      </w:r>
      <w:r w:rsidR="00CE1546" w:rsidRPr="0062276F">
        <w:t>Администрации</w:t>
      </w:r>
      <w:r w:rsidRPr="0062276F">
        <w:t xml:space="preserve">. </w:t>
      </w:r>
    </w:p>
    <w:p w:rsidR="00CE1546" w:rsidRPr="0062276F" w:rsidRDefault="0052183D" w:rsidP="00CE1546">
      <w:pPr>
        <w:ind w:firstLine="709"/>
        <w:jc w:val="both"/>
      </w:pPr>
      <w:r w:rsidRPr="0062276F">
        <w:t>7. Работник, уведомивший о фактах обращения к нему каких-либо лиц в целях склонения его к совершению коррупционного правонарушения органы прокуратуры или другие государственные органы, обязан в письменной форме не позднее одного рабочего дня, следующего за днем обращения в эти органы, сообщить об этом представителю нанимателя (работодателю). По такой информации проверка не проводится.</w:t>
      </w:r>
    </w:p>
    <w:p w:rsidR="00CE1546" w:rsidRPr="0062276F" w:rsidRDefault="0052183D" w:rsidP="00CE1546">
      <w:pPr>
        <w:ind w:firstLine="709"/>
        <w:jc w:val="both"/>
      </w:pPr>
      <w:r w:rsidRPr="0062276F">
        <w:t xml:space="preserve">Сообщение об уведомлении </w:t>
      </w:r>
      <w:proofErr w:type="gramStart"/>
      <w:r w:rsidRPr="0062276F">
        <w:t>работником</w:t>
      </w:r>
      <w:proofErr w:type="gramEnd"/>
      <w:r w:rsidRPr="0062276F">
        <w:t xml:space="preserve"> о фактах обращения к нему каких-либо лиц в целях склонения его к совершению коррупционного правонарушения органов прокуратуры или других государственных органов оформляется и регистрируется в соответствии с пунктами 5 и 6 настоящего Порядка.</w:t>
      </w:r>
    </w:p>
    <w:p w:rsidR="00CE1546" w:rsidRPr="0062276F" w:rsidRDefault="0052183D" w:rsidP="00CE1546">
      <w:pPr>
        <w:ind w:firstLine="709"/>
        <w:jc w:val="both"/>
      </w:pPr>
      <w:r w:rsidRPr="0062276F">
        <w:t xml:space="preserve">8. </w:t>
      </w:r>
      <w:proofErr w:type="gramStart"/>
      <w:r w:rsidRPr="0062276F">
        <w:t xml:space="preserve">Организация проверки сведений о фактах обращения </w:t>
      </w:r>
      <w:r w:rsidRPr="0062276F">
        <w:br/>
        <w:t>к работнику</w:t>
      </w:r>
      <w:r w:rsidR="00CE1546" w:rsidRPr="0062276F">
        <w:t xml:space="preserve"> Администрации</w:t>
      </w:r>
      <w:r w:rsidRPr="0062276F">
        <w:t xml:space="preserve"> в связи с исполнением им должностных обязанностей каких-либо лиц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 работниками, контрагентами</w:t>
      </w:r>
      <w:r w:rsidR="00CE1546" w:rsidRPr="0062276F">
        <w:t xml:space="preserve"> Администрации</w:t>
      </w:r>
      <w:r w:rsidRPr="0062276F">
        <w:t xml:space="preserve"> или иными лицами осуществляется ответственным лицом по поручению представителя нанимателя (работодателя) в течение десяти рабочих дней со дня регистрации уведомления</w:t>
      </w:r>
      <w:proofErr w:type="gramEnd"/>
      <w:r w:rsidRPr="0062276F">
        <w:t xml:space="preserve"> путем направления уведомлений в органы прокуратуры Кировской области, Управление Министерства внутренних дел Российской Федерации по Кировской области, Управление Федеральной службы безопасности Российской Федерации по Кировской области, а также путем проведения бесед с работником, подавшим уведомление или указанным в уведомлении, получения от работника пояснений по сведениям, изложенным в уведомлении.</w:t>
      </w:r>
    </w:p>
    <w:p w:rsidR="00CE1546" w:rsidRPr="0062276F" w:rsidRDefault="0052183D" w:rsidP="00CE1546">
      <w:pPr>
        <w:ind w:firstLine="709"/>
        <w:jc w:val="both"/>
      </w:pPr>
      <w:r w:rsidRPr="0062276F">
        <w:t>9. Уведомление направляется представителем нанимателя (работодателем) в органы прокуратуры Кировской области, Управление Министерства внутренних дел Российской Федерации по Кировской области, Управление Федеральной службы безопасности Российской Федерации по Кировской области не позднее десяти дней со дня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E1546" w:rsidRPr="0062276F" w:rsidRDefault="0052183D" w:rsidP="00CE1546">
      <w:pPr>
        <w:ind w:firstLine="709"/>
        <w:jc w:val="both"/>
      </w:pPr>
      <w:r w:rsidRPr="0062276F"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DD7328" w:rsidRPr="0062276F" w:rsidRDefault="0052183D" w:rsidP="00DD7328">
      <w:pPr>
        <w:ind w:firstLine="709"/>
        <w:jc w:val="both"/>
      </w:pPr>
      <w:r w:rsidRPr="0062276F">
        <w:t xml:space="preserve">10. </w:t>
      </w:r>
      <w:proofErr w:type="gramStart"/>
      <w:r w:rsidRPr="0062276F">
        <w:t>Проверка сведений о фактах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 работниками, контрагентами</w:t>
      </w:r>
      <w:r w:rsidR="00CE1546" w:rsidRPr="0062276F">
        <w:t xml:space="preserve"> Администрации</w:t>
      </w:r>
      <w:r w:rsidRPr="0062276F">
        <w:t xml:space="preserve"> или иными лицами проводится органами прокуратуры Кировской области, Управлением Министерства внутренних дел Российской Федерации по Кировской области, Управлением Федеральной службы безопасности Российской </w:t>
      </w:r>
      <w:r w:rsidRPr="0062276F">
        <w:lastRenderedPageBreak/>
        <w:t>Федерации</w:t>
      </w:r>
      <w:proofErr w:type="gramEnd"/>
      <w:r w:rsidRPr="0062276F">
        <w:t xml:space="preserve"> по Кировской области в соответствии с действующим законодательством. Результаты проверки доводятся до представителя нанимателя (работодателя).</w:t>
      </w:r>
    </w:p>
    <w:p w:rsidR="00DD7328" w:rsidRPr="0062276F" w:rsidRDefault="0052183D" w:rsidP="00DD7328">
      <w:pPr>
        <w:ind w:firstLine="709"/>
        <w:jc w:val="both"/>
      </w:pPr>
      <w:r w:rsidRPr="0062276F">
        <w:t>11. Работник, которому стало известно о случаях совершения коррупционных правонарушений работниками, контрагентами</w:t>
      </w:r>
      <w:r w:rsidR="00DD7328" w:rsidRPr="0062276F">
        <w:t xml:space="preserve"> Администрации</w:t>
      </w:r>
      <w:r w:rsidRPr="0062276F">
        <w:t xml:space="preserve"> или иными лицами, уведомляет об этом представителя нанимателя (работодателя) в соответствии с настоящим Порядком.</w:t>
      </w:r>
    </w:p>
    <w:p w:rsidR="00DD7328" w:rsidRPr="0062276F" w:rsidRDefault="0052183D" w:rsidP="00DD7328">
      <w:pPr>
        <w:ind w:firstLine="709"/>
        <w:jc w:val="both"/>
      </w:pPr>
      <w:r w:rsidRPr="0062276F">
        <w:t xml:space="preserve">12. </w:t>
      </w:r>
      <w:proofErr w:type="gramStart"/>
      <w:r w:rsidRPr="0062276F">
        <w:t>Представителем нанимателя (работодателем) принимаются меры по защите работника,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ставшей известной работнику информации о случаях совершения коррупционных правонарушений работниками, контрагентами</w:t>
      </w:r>
      <w:r w:rsidR="00DD7328" w:rsidRPr="0062276F">
        <w:t xml:space="preserve"> Администрации</w:t>
      </w:r>
      <w:r w:rsidRPr="0062276F">
        <w:t xml:space="preserve"> или иными лицами, в части обеспечения работнику гарантий, предотвращающих его неправомерное увольнение, перевод на нижестоящую должность, лишение или</w:t>
      </w:r>
      <w:proofErr w:type="gramEnd"/>
      <w:r w:rsidRPr="0062276F">
        <w:t xml:space="preserve">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DD7328" w:rsidRPr="0062276F" w:rsidRDefault="0052183D" w:rsidP="00DD7328">
      <w:pPr>
        <w:ind w:firstLine="709"/>
        <w:jc w:val="both"/>
      </w:pPr>
      <w:r w:rsidRPr="0062276F">
        <w:t>В случае привлечения к дисциплинарной ответственности работника, указанного в абзаце первом пункта 12 настоящего Порядка, обоснованность такого решения рассматривается на заседании комиссии</w:t>
      </w:r>
      <w:r w:rsidR="00DD7328" w:rsidRPr="0062276F">
        <w:t xml:space="preserve">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DD7328" w:rsidRPr="0062276F">
        <w:t xml:space="preserve"> сельское поселение </w:t>
      </w:r>
      <w:proofErr w:type="spellStart"/>
      <w:r w:rsidR="00DD7328" w:rsidRPr="0062276F">
        <w:t>Омутнинского</w:t>
      </w:r>
      <w:proofErr w:type="spellEnd"/>
      <w:r w:rsidR="00DD7328" w:rsidRPr="0062276F">
        <w:t xml:space="preserve"> района Кировской области</w:t>
      </w:r>
      <w:r w:rsidRPr="0062276F">
        <w:t xml:space="preserve"> по </w:t>
      </w:r>
      <w:r w:rsidRPr="0062276F">
        <w:rPr>
          <w:bCs/>
        </w:rPr>
        <w:t xml:space="preserve">соблюдению требований к служебному поведению работников и </w:t>
      </w:r>
      <w:r w:rsidRPr="0062276F">
        <w:t>урегулированию конфликта интересов.</w:t>
      </w:r>
    </w:p>
    <w:p w:rsidR="00DD7328" w:rsidRPr="0062276F" w:rsidRDefault="0052183D" w:rsidP="00DD7328">
      <w:pPr>
        <w:ind w:firstLine="709"/>
        <w:jc w:val="both"/>
      </w:pPr>
      <w:r w:rsidRPr="0062276F">
        <w:t>13. Информация о фактах обращения, а также сведения, содержащиеся в уведомлении, носят конфиденциальный характер и представляются только правоохранительным органам в пределах их компетенции.</w:t>
      </w:r>
    </w:p>
    <w:p w:rsidR="0052183D" w:rsidRPr="0062276F" w:rsidRDefault="0052183D" w:rsidP="00DD7328">
      <w:pPr>
        <w:ind w:firstLine="709"/>
        <w:jc w:val="both"/>
      </w:pPr>
      <w:r w:rsidRPr="0062276F">
        <w:t>14. Работник несет ответственность за невыполнение должностной обязанности по уведомлению представителя нанимателя (работодателя), органов прокуратуры или других государственных органов обо всех фактах обращения.</w:t>
      </w:r>
    </w:p>
    <w:p w:rsidR="00DD7328" w:rsidRPr="0062276F" w:rsidRDefault="00DD7328" w:rsidP="00DD7328">
      <w:pPr>
        <w:jc w:val="center"/>
      </w:pPr>
      <w:r w:rsidRPr="0062276F">
        <w:t>__________</w:t>
      </w: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DD7328" w:rsidRPr="0062276F" w:rsidRDefault="00DD7328" w:rsidP="00DD7328">
      <w:pPr>
        <w:jc w:val="center"/>
      </w:pPr>
    </w:p>
    <w:p w:rsidR="00213A2B" w:rsidRDefault="00213A2B" w:rsidP="0052183D">
      <w:pPr>
        <w:widowControl w:val="0"/>
        <w:autoSpaceDE w:val="0"/>
        <w:autoSpaceDN w:val="0"/>
        <w:adjustRightInd w:val="0"/>
        <w:ind w:left="5040"/>
        <w:outlineLvl w:val="2"/>
      </w:pPr>
    </w:p>
    <w:p w:rsidR="00213A2B" w:rsidRDefault="00213A2B" w:rsidP="0052183D">
      <w:pPr>
        <w:widowControl w:val="0"/>
        <w:autoSpaceDE w:val="0"/>
        <w:autoSpaceDN w:val="0"/>
        <w:adjustRightInd w:val="0"/>
        <w:ind w:left="5040"/>
        <w:outlineLvl w:val="2"/>
      </w:pPr>
    </w:p>
    <w:p w:rsidR="00213A2B" w:rsidRDefault="00213A2B" w:rsidP="0052183D">
      <w:pPr>
        <w:widowControl w:val="0"/>
        <w:autoSpaceDE w:val="0"/>
        <w:autoSpaceDN w:val="0"/>
        <w:adjustRightInd w:val="0"/>
        <w:ind w:left="5040"/>
        <w:outlineLvl w:val="2"/>
      </w:pPr>
    </w:p>
    <w:p w:rsidR="00213A2B" w:rsidRDefault="00213A2B" w:rsidP="0052183D">
      <w:pPr>
        <w:widowControl w:val="0"/>
        <w:autoSpaceDE w:val="0"/>
        <w:autoSpaceDN w:val="0"/>
        <w:adjustRightInd w:val="0"/>
        <w:ind w:left="5040"/>
        <w:outlineLvl w:val="2"/>
      </w:pPr>
    </w:p>
    <w:p w:rsidR="00096C8E" w:rsidRDefault="00096C8E" w:rsidP="0052183D">
      <w:pPr>
        <w:widowControl w:val="0"/>
        <w:autoSpaceDE w:val="0"/>
        <w:autoSpaceDN w:val="0"/>
        <w:adjustRightInd w:val="0"/>
        <w:ind w:left="5040"/>
        <w:outlineLvl w:val="2"/>
        <w:rPr>
          <w:lang w:val="en-US"/>
        </w:rPr>
      </w:pPr>
    </w:p>
    <w:p w:rsidR="00096C8E" w:rsidRDefault="00096C8E" w:rsidP="0052183D">
      <w:pPr>
        <w:widowControl w:val="0"/>
        <w:autoSpaceDE w:val="0"/>
        <w:autoSpaceDN w:val="0"/>
        <w:adjustRightInd w:val="0"/>
        <w:ind w:left="5040"/>
        <w:outlineLvl w:val="2"/>
        <w:rPr>
          <w:lang w:val="en-US"/>
        </w:rPr>
      </w:pPr>
    </w:p>
    <w:p w:rsidR="0052183D" w:rsidRPr="0062276F" w:rsidRDefault="0052183D" w:rsidP="0052183D">
      <w:pPr>
        <w:widowControl w:val="0"/>
        <w:autoSpaceDE w:val="0"/>
        <w:autoSpaceDN w:val="0"/>
        <w:adjustRightInd w:val="0"/>
        <w:ind w:left="5040"/>
        <w:outlineLvl w:val="2"/>
      </w:pPr>
      <w:r w:rsidRPr="0062276F">
        <w:lastRenderedPageBreak/>
        <w:t>Приложение № 1</w:t>
      </w:r>
    </w:p>
    <w:p w:rsidR="0052183D" w:rsidRPr="0062276F" w:rsidRDefault="0052183D" w:rsidP="0052183D">
      <w:pPr>
        <w:widowControl w:val="0"/>
        <w:autoSpaceDE w:val="0"/>
        <w:autoSpaceDN w:val="0"/>
        <w:adjustRightInd w:val="0"/>
        <w:ind w:left="5040"/>
        <w:outlineLvl w:val="2"/>
      </w:pPr>
    </w:p>
    <w:p w:rsidR="0052183D" w:rsidRPr="0062276F" w:rsidRDefault="0052183D" w:rsidP="0052183D">
      <w:pPr>
        <w:widowControl w:val="0"/>
        <w:autoSpaceDE w:val="0"/>
        <w:autoSpaceDN w:val="0"/>
        <w:adjustRightInd w:val="0"/>
        <w:ind w:left="5040"/>
        <w:outlineLvl w:val="2"/>
      </w:pPr>
      <w:r w:rsidRPr="0062276F">
        <w:t>к Порядку</w:t>
      </w:r>
    </w:p>
    <w:p w:rsidR="0052183D" w:rsidRPr="0062276F" w:rsidRDefault="0052183D" w:rsidP="0052183D">
      <w:pPr>
        <w:widowControl w:val="0"/>
        <w:autoSpaceDE w:val="0"/>
        <w:autoSpaceDN w:val="0"/>
        <w:adjustRightInd w:val="0"/>
        <w:spacing w:line="200" w:lineRule="exact"/>
        <w:ind w:left="5041" w:firstLine="539"/>
      </w:pPr>
    </w:p>
    <w:p w:rsidR="0052183D" w:rsidRPr="0062276F" w:rsidRDefault="0052183D" w:rsidP="0052183D">
      <w:pPr>
        <w:widowControl w:val="0"/>
        <w:autoSpaceDE w:val="0"/>
        <w:autoSpaceDN w:val="0"/>
        <w:adjustRightInd w:val="0"/>
        <w:spacing w:line="200" w:lineRule="exact"/>
        <w:ind w:left="5041" w:firstLine="539"/>
      </w:pPr>
    </w:p>
    <w:p w:rsidR="0052183D" w:rsidRPr="0062276F" w:rsidRDefault="0052183D" w:rsidP="0052183D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2183D" w:rsidRPr="0062276F" w:rsidRDefault="0052183D" w:rsidP="0052183D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sz w:val="24"/>
          <w:szCs w:val="24"/>
        </w:rPr>
        <w:t>(Ф.И.О. (последнее – при наличии), должность представителя нанимателя (работодателя)</w:t>
      </w:r>
      <w:proofErr w:type="gramEnd"/>
    </w:p>
    <w:p w:rsidR="0052183D" w:rsidRPr="0062276F" w:rsidRDefault="0052183D" w:rsidP="0052183D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2183D" w:rsidRPr="0062276F" w:rsidRDefault="0052183D" w:rsidP="0052183D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sz w:val="24"/>
          <w:szCs w:val="24"/>
        </w:rPr>
        <w:t>(наименование учреждения (организации)</w:t>
      </w:r>
      <w:proofErr w:type="gramEnd"/>
    </w:p>
    <w:p w:rsidR="0052183D" w:rsidRPr="0062276F" w:rsidRDefault="0052183D" w:rsidP="0052183D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52183D" w:rsidRPr="0062276F" w:rsidRDefault="0052183D" w:rsidP="0052183D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(Ф.И.О. (последнее – при наличии), должность работника)</w:t>
      </w:r>
    </w:p>
    <w:p w:rsidR="0052183D" w:rsidRPr="0062276F" w:rsidRDefault="0052183D" w:rsidP="0052183D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0D14" w:rsidRDefault="00530D14" w:rsidP="0052183D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52183D" w:rsidRPr="0062276F" w:rsidRDefault="0052183D" w:rsidP="0052183D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(место жительства, телефон)</w:t>
      </w:r>
    </w:p>
    <w:p w:rsidR="0052183D" w:rsidRPr="0062276F" w:rsidRDefault="0052183D" w:rsidP="005218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83D" w:rsidRPr="0062276F" w:rsidRDefault="0052183D" w:rsidP="005218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83D" w:rsidRPr="0062276F" w:rsidRDefault="0052183D" w:rsidP="005218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07"/>
      <w:bookmarkEnd w:id="1"/>
      <w:r w:rsidRPr="0062276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2183D" w:rsidRPr="0062276F" w:rsidRDefault="0052183D" w:rsidP="005218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работника </w:t>
      </w:r>
    </w:p>
    <w:p w:rsidR="0052183D" w:rsidRPr="0062276F" w:rsidRDefault="0052183D" w:rsidP="005218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52183D" w:rsidRPr="0062276F" w:rsidRDefault="0052183D" w:rsidP="005218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83D" w:rsidRPr="00530D14" w:rsidRDefault="0052183D" w:rsidP="0052183D">
      <w:pPr>
        <w:pStyle w:val="ConsPlusNonformat"/>
        <w:ind w:firstLine="709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Сообщаю, что:</w:t>
      </w:r>
    </w:p>
    <w:p w:rsidR="0052183D" w:rsidRPr="00530D14" w:rsidRDefault="0052183D" w:rsidP="0052183D">
      <w:pPr>
        <w:pStyle w:val="ConsPlusNonformat"/>
        <w:ind w:firstLine="709"/>
        <w:rPr>
          <w:rFonts w:ascii="Times New Roman" w:hAnsi="Times New Roman" w:cs="Times New Roman"/>
        </w:rPr>
      </w:pPr>
    </w:p>
    <w:p w:rsidR="0052183D" w:rsidRPr="00530D14" w:rsidRDefault="0052183D" w:rsidP="0052183D">
      <w:pPr>
        <w:pStyle w:val="ConsPlusNonformat"/>
        <w:ind w:firstLine="720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1. ____________________________________________________________________________</w:t>
      </w:r>
    </w:p>
    <w:p w:rsidR="0052183D" w:rsidRPr="00530D14" w:rsidRDefault="0052183D" w:rsidP="005218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30D14">
        <w:rPr>
          <w:rFonts w:ascii="Times New Roman" w:hAnsi="Times New Roman" w:cs="Times New Roman"/>
        </w:rPr>
        <w:t xml:space="preserve">(описание обстоятельств, при которых стало известно о факте  </w:t>
      </w:r>
      <w:proofErr w:type="gramEnd"/>
    </w:p>
    <w:p w:rsidR="0052183D" w:rsidRPr="00530D14" w:rsidRDefault="0052183D" w:rsidP="00530D14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_____________________________________________________________________________обращения к работнику в связи с исполнением</w:t>
      </w:r>
    </w:p>
    <w:p w:rsidR="0052183D" w:rsidRPr="00530D14" w:rsidRDefault="0052183D" w:rsidP="00530D14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_____________________________________________________________________________им должностных обязанностей каких-либо лиц в целях склонения</w:t>
      </w:r>
    </w:p>
    <w:p w:rsidR="0052183D" w:rsidRPr="00530D14" w:rsidRDefault="0052183D" w:rsidP="00530D14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___________________________________________________________________________его к совершению коррупционных правонарушений</w:t>
      </w:r>
    </w:p>
    <w:p w:rsidR="0052183D" w:rsidRPr="00530D14" w:rsidRDefault="0052183D" w:rsidP="00530D14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(дата, место, время, другие условия)</w:t>
      </w:r>
    </w:p>
    <w:p w:rsidR="0052183D" w:rsidRPr="00530D14" w:rsidRDefault="0052183D" w:rsidP="00530D14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2. ____________________________________________________________________________</w:t>
      </w:r>
    </w:p>
    <w:p w:rsidR="0052183D" w:rsidRPr="00530D14" w:rsidRDefault="0052183D" w:rsidP="005218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30D14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2183D" w:rsidRPr="00530D14" w:rsidRDefault="0052183D" w:rsidP="00530D14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_____________________________________________________________________________должен был бы совершить работник</w:t>
      </w:r>
    </w:p>
    <w:p w:rsidR="0052183D" w:rsidRPr="00530D14" w:rsidRDefault="0052183D" w:rsidP="00530D14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_____________________________________________________________________________по просьбе обратившихся лиц)</w:t>
      </w:r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__________________________________________________________________________________________________________________________________________________________.</w:t>
      </w:r>
    </w:p>
    <w:p w:rsidR="0052183D" w:rsidRPr="00530D14" w:rsidRDefault="0052183D" w:rsidP="0052183D">
      <w:pPr>
        <w:pStyle w:val="ConsPlusNonformat"/>
        <w:ind w:firstLine="720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3. ____________________________________________________________________________</w:t>
      </w:r>
    </w:p>
    <w:p w:rsidR="0052183D" w:rsidRPr="00530D14" w:rsidRDefault="0052183D" w:rsidP="005218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30D14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</w:t>
      </w:r>
    </w:p>
    <w:p w:rsidR="0052183D" w:rsidRPr="00530D14" w:rsidRDefault="0052183D" w:rsidP="005218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30D14">
        <w:rPr>
          <w:rFonts w:ascii="Times New Roman" w:hAnsi="Times New Roman" w:cs="Times New Roman"/>
        </w:rPr>
        <w:t>склоняющем</w:t>
      </w:r>
      <w:proofErr w:type="gramEnd"/>
      <w:r w:rsidRPr="00530D14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</w:t>
      </w:r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_____________________________________________________________________________.</w:t>
      </w:r>
    </w:p>
    <w:p w:rsidR="0052183D" w:rsidRPr="00530D14" w:rsidRDefault="0052183D" w:rsidP="0052183D">
      <w:pPr>
        <w:pStyle w:val="ConsPlusNonformat"/>
        <w:ind w:firstLine="720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4. ____________________________________________________________________________</w:t>
      </w:r>
    </w:p>
    <w:p w:rsidR="0052183D" w:rsidRPr="00530D14" w:rsidRDefault="0052183D" w:rsidP="005218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30D14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52183D" w:rsidRPr="00530D14" w:rsidRDefault="0052183D" w:rsidP="00530D14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_____________________________________________________________________________(подкуп, угроза, обман и т.д.), а также информация об отказе (о согласии)</w:t>
      </w:r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52183D" w:rsidRPr="00530D14" w:rsidRDefault="0052183D" w:rsidP="0052183D">
      <w:pPr>
        <w:pStyle w:val="ConsPlusNonformat"/>
        <w:jc w:val="center"/>
        <w:rPr>
          <w:rFonts w:ascii="Times New Roman" w:hAnsi="Times New Roman" w:cs="Times New Roman"/>
        </w:rPr>
      </w:pPr>
      <w:r w:rsidRPr="00530D14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52183D" w:rsidRPr="00530D14" w:rsidRDefault="0052183D" w:rsidP="0052183D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279"/>
        <w:gridCol w:w="2488"/>
        <w:gridCol w:w="462"/>
        <w:gridCol w:w="2802"/>
      </w:tblGrid>
      <w:tr w:rsidR="0052183D" w:rsidRPr="0062276F" w:rsidTr="007D1284">
        <w:tc>
          <w:tcPr>
            <w:tcW w:w="3686" w:type="dxa"/>
            <w:shd w:val="clear" w:color="auto" w:fill="auto"/>
          </w:tcPr>
          <w:p w:rsidR="0052183D" w:rsidRPr="0062276F" w:rsidRDefault="0052183D" w:rsidP="007D1284"/>
          <w:p w:rsidR="0052183D" w:rsidRPr="0062276F" w:rsidRDefault="0052183D" w:rsidP="007D1284">
            <w:r w:rsidRPr="0062276F"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52183D" w:rsidRPr="0062276F" w:rsidRDefault="0052183D" w:rsidP="007D1284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183D" w:rsidRPr="0062276F" w:rsidRDefault="0052183D" w:rsidP="007D1284"/>
        </w:tc>
        <w:tc>
          <w:tcPr>
            <w:tcW w:w="479" w:type="dxa"/>
            <w:shd w:val="clear" w:color="auto" w:fill="auto"/>
          </w:tcPr>
          <w:p w:rsidR="0052183D" w:rsidRPr="0062276F" w:rsidRDefault="0052183D" w:rsidP="007D1284"/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:rsidR="0052183D" w:rsidRPr="0062276F" w:rsidRDefault="0052183D" w:rsidP="007D1284">
            <w:pPr>
              <w:ind w:right="-358"/>
            </w:pPr>
          </w:p>
        </w:tc>
      </w:tr>
      <w:tr w:rsidR="0052183D" w:rsidRPr="0062276F" w:rsidTr="007D1284">
        <w:tc>
          <w:tcPr>
            <w:tcW w:w="3686" w:type="dxa"/>
            <w:shd w:val="clear" w:color="auto" w:fill="auto"/>
          </w:tcPr>
          <w:p w:rsidR="0052183D" w:rsidRPr="0062276F" w:rsidRDefault="0052183D" w:rsidP="007D1284"/>
        </w:tc>
        <w:tc>
          <w:tcPr>
            <w:tcW w:w="283" w:type="dxa"/>
            <w:shd w:val="clear" w:color="auto" w:fill="auto"/>
          </w:tcPr>
          <w:p w:rsidR="0052183D" w:rsidRPr="0062276F" w:rsidRDefault="0052183D" w:rsidP="007D1284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2183D" w:rsidRPr="00530D14" w:rsidRDefault="0052183D" w:rsidP="007D1284">
            <w:pPr>
              <w:spacing w:before="40"/>
              <w:jc w:val="center"/>
              <w:rPr>
                <w:sz w:val="20"/>
                <w:szCs w:val="20"/>
              </w:rPr>
            </w:pPr>
            <w:r w:rsidRPr="00530D14">
              <w:rPr>
                <w:sz w:val="20"/>
                <w:szCs w:val="20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52183D" w:rsidRPr="00530D14" w:rsidRDefault="0052183D" w:rsidP="007D128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52183D" w:rsidRPr="00530D14" w:rsidRDefault="0052183D" w:rsidP="007D1284">
            <w:pPr>
              <w:spacing w:before="40"/>
              <w:jc w:val="center"/>
              <w:rPr>
                <w:sz w:val="20"/>
                <w:szCs w:val="20"/>
              </w:rPr>
            </w:pPr>
            <w:r w:rsidRPr="00530D14">
              <w:rPr>
                <w:sz w:val="20"/>
                <w:szCs w:val="20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52183D" w:rsidRPr="0062276F" w:rsidRDefault="0052183D" w:rsidP="0052183D">
      <w:pPr>
        <w:autoSpaceDE w:val="0"/>
        <w:autoSpaceDN w:val="0"/>
        <w:adjustRightInd w:val="0"/>
        <w:spacing w:line="360" w:lineRule="exact"/>
      </w:pPr>
      <w:r w:rsidRPr="0062276F">
        <w:t>Регистрационный номер в журнале регистрации уведомлений: _______________________________</w:t>
      </w:r>
      <w:r w:rsidRPr="0062276F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37"/>
        <w:gridCol w:w="272"/>
        <w:gridCol w:w="2579"/>
        <w:gridCol w:w="460"/>
        <w:gridCol w:w="2922"/>
      </w:tblGrid>
      <w:tr w:rsidR="0052183D" w:rsidRPr="0062276F" w:rsidTr="007D1284">
        <w:tc>
          <w:tcPr>
            <w:tcW w:w="3633" w:type="dxa"/>
            <w:shd w:val="clear" w:color="auto" w:fill="auto"/>
          </w:tcPr>
          <w:p w:rsidR="0052183D" w:rsidRPr="0062276F" w:rsidRDefault="0052183D" w:rsidP="007D1284">
            <w:r w:rsidRPr="0062276F"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52183D" w:rsidRPr="0062276F" w:rsidRDefault="0052183D" w:rsidP="007D1284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52183D" w:rsidRPr="0062276F" w:rsidRDefault="0052183D" w:rsidP="007D1284"/>
        </w:tc>
        <w:tc>
          <w:tcPr>
            <w:tcW w:w="501" w:type="dxa"/>
            <w:shd w:val="clear" w:color="auto" w:fill="auto"/>
          </w:tcPr>
          <w:p w:rsidR="0052183D" w:rsidRPr="0062276F" w:rsidRDefault="0052183D" w:rsidP="007D1284"/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</w:tcPr>
          <w:p w:rsidR="0052183D" w:rsidRPr="0062276F" w:rsidRDefault="0052183D" w:rsidP="007D1284"/>
        </w:tc>
      </w:tr>
      <w:tr w:rsidR="0052183D" w:rsidRPr="0062276F" w:rsidTr="007D1284">
        <w:tc>
          <w:tcPr>
            <w:tcW w:w="3633" w:type="dxa"/>
            <w:shd w:val="clear" w:color="auto" w:fill="auto"/>
          </w:tcPr>
          <w:p w:rsidR="0052183D" w:rsidRPr="0062276F" w:rsidRDefault="0052183D" w:rsidP="007D1284">
            <w:pPr>
              <w:spacing w:before="40"/>
            </w:pPr>
            <w:r w:rsidRPr="0062276F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52183D" w:rsidRPr="0062276F" w:rsidRDefault="0052183D" w:rsidP="007D1284"/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52183D" w:rsidRPr="0062276F" w:rsidRDefault="0052183D" w:rsidP="007D1284">
            <w:pPr>
              <w:spacing w:before="40"/>
              <w:jc w:val="center"/>
            </w:pPr>
            <w:r w:rsidRPr="0062276F"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52183D" w:rsidRPr="0062276F" w:rsidRDefault="0052183D" w:rsidP="007D1284">
            <w:pPr>
              <w:spacing w:before="40"/>
            </w:pP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</w:tcPr>
          <w:p w:rsidR="0052183D" w:rsidRPr="0062276F" w:rsidRDefault="0052183D" w:rsidP="007D1284">
            <w:pPr>
              <w:spacing w:before="40"/>
              <w:jc w:val="center"/>
            </w:pPr>
            <w:r w:rsidRPr="0062276F"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52183D" w:rsidRPr="0062276F" w:rsidRDefault="0052183D" w:rsidP="0052183D">
      <w:pPr>
        <w:widowControl w:val="0"/>
        <w:autoSpaceDE w:val="0"/>
        <w:autoSpaceDN w:val="0"/>
        <w:adjustRightInd w:val="0"/>
        <w:outlineLvl w:val="2"/>
      </w:pPr>
    </w:p>
    <w:p w:rsidR="00530D14" w:rsidRDefault="00530D14" w:rsidP="0052183D">
      <w:pPr>
        <w:widowControl w:val="0"/>
        <w:autoSpaceDE w:val="0"/>
        <w:autoSpaceDN w:val="0"/>
        <w:adjustRightInd w:val="0"/>
        <w:ind w:left="7088"/>
        <w:outlineLvl w:val="2"/>
      </w:pPr>
    </w:p>
    <w:p w:rsidR="00530D14" w:rsidRDefault="00530D14" w:rsidP="0052183D">
      <w:pPr>
        <w:widowControl w:val="0"/>
        <w:autoSpaceDE w:val="0"/>
        <w:autoSpaceDN w:val="0"/>
        <w:adjustRightInd w:val="0"/>
        <w:ind w:left="7088"/>
        <w:outlineLvl w:val="2"/>
      </w:pPr>
    </w:p>
    <w:p w:rsidR="0052183D" w:rsidRPr="0062276F" w:rsidRDefault="0052183D" w:rsidP="0052183D">
      <w:pPr>
        <w:widowControl w:val="0"/>
        <w:autoSpaceDE w:val="0"/>
        <w:autoSpaceDN w:val="0"/>
        <w:adjustRightInd w:val="0"/>
        <w:ind w:left="7088"/>
        <w:outlineLvl w:val="2"/>
      </w:pPr>
      <w:r w:rsidRPr="0062276F">
        <w:t>Приложение № 2</w:t>
      </w:r>
    </w:p>
    <w:p w:rsidR="0052183D" w:rsidRPr="0062276F" w:rsidRDefault="0052183D" w:rsidP="0052183D">
      <w:pPr>
        <w:widowControl w:val="0"/>
        <w:autoSpaceDE w:val="0"/>
        <w:autoSpaceDN w:val="0"/>
        <w:adjustRightInd w:val="0"/>
        <w:ind w:left="7088"/>
        <w:outlineLvl w:val="2"/>
      </w:pPr>
    </w:p>
    <w:p w:rsidR="0052183D" w:rsidRPr="0062276F" w:rsidRDefault="0052183D" w:rsidP="0052183D">
      <w:pPr>
        <w:widowControl w:val="0"/>
        <w:autoSpaceDE w:val="0"/>
        <w:autoSpaceDN w:val="0"/>
        <w:adjustRightInd w:val="0"/>
        <w:ind w:left="7088"/>
        <w:outlineLvl w:val="2"/>
      </w:pPr>
      <w:r w:rsidRPr="0062276F">
        <w:t>к Порядку</w:t>
      </w:r>
    </w:p>
    <w:p w:rsidR="0052183D" w:rsidRPr="0062276F" w:rsidRDefault="0052183D" w:rsidP="0052183D">
      <w:pPr>
        <w:rPr>
          <w:b/>
        </w:rPr>
      </w:pPr>
    </w:p>
    <w:p w:rsidR="0052183D" w:rsidRPr="0062276F" w:rsidRDefault="0052183D" w:rsidP="0052183D">
      <w:pPr>
        <w:jc w:val="center"/>
        <w:rPr>
          <w:b/>
        </w:rPr>
      </w:pPr>
    </w:p>
    <w:p w:rsidR="0052183D" w:rsidRPr="0062276F" w:rsidRDefault="0052183D" w:rsidP="0052183D">
      <w:pPr>
        <w:ind w:right="-285"/>
        <w:jc w:val="center"/>
        <w:rPr>
          <w:b/>
        </w:rPr>
      </w:pPr>
      <w:r w:rsidRPr="0062276F">
        <w:rPr>
          <w:b/>
        </w:rPr>
        <w:t>ЖУРНАЛ</w:t>
      </w:r>
    </w:p>
    <w:p w:rsidR="0052183D" w:rsidRPr="0062276F" w:rsidRDefault="0052183D" w:rsidP="0052183D">
      <w:pPr>
        <w:ind w:right="-285"/>
        <w:jc w:val="center"/>
        <w:rPr>
          <w:b/>
        </w:rPr>
      </w:pPr>
      <w:r w:rsidRPr="0062276F">
        <w:rPr>
          <w:b/>
        </w:rPr>
        <w:t xml:space="preserve">регистрации уведомлений представителя нанимателя (работодателя) </w:t>
      </w:r>
    </w:p>
    <w:p w:rsidR="0052183D" w:rsidRPr="0062276F" w:rsidRDefault="0052183D" w:rsidP="0052183D">
      <w:pPr>
        <w:ind w:right="-285"/>
        <w:jc w:val="center"/>
        <w:rPr>
          <w:b/>
        </w:rPr>
      </w:pPr>
      <w:r w:rsidRPr="0062276F">
        <w:rPr>
          <w:b/>
        </w:rPr>
        <w:t xml:space="preserve">о фактах обращения в целях склонения работника к совершению коррупционных правонарушений </w:t>
      </w:r>
    </w:p>
    <w:p w:rsidR="0052183D" w:rsidRPr="0062276F" w:rsidRDefault="0052183D" w:rsidP="0052183D">
      <w:pPr>
        <w:ind w:right="-285"/>
        <w:jc w:val="center"/>
        <w:rPr>
          <w:b/>
        </w:rPr>
      </w:pPr>
    </w:p>
    <w:p w:rsidR="0052183D" w:rsidRPr="0062276F" w:rsidRDefault="0052183D" w:rsidP="0052183D">
      <w:pPr>
        <w:jc w:val="center"/>
        <w:rPr>
          <w:b/>
        </w:rPr>
      </w:pPr>
    </w:p>
    <w:p w:rsidR="0052183D" w:rsidRPr="0062276F" w:rsidRDefault="0052183D" w:rsidP="0052183D">
      <w:pPr>
        <w:jc w:val="center"/>
        <w:rPr>
          <w:b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6"/>
        <w:gridCol w:w="3402"/>
        <w:gridCol w:w="1843"/>
      </w:tblGrid>
      <w:tr w:rsidR="0052183D" w:rsidRPr="0062276F" w:rsidTr="00DD7328">
        <w:trPr>
          <w:cantSplit/>
          <w:trHeight w:val="1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 xml:space="preserve">№ </w:t>
            </w:r>
            <w:proofErr w:type="gramStart"/>
            <w:r w:rsidRPr="0062276F">
              <w:t>п</w:t>
            </w:r>
            <w:proofErr w:type="gramEnd"/>
            <w:r w:rsidRPr="0062276F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3D" w:rsidRPr="0062276F" w:rsidRDefault="00DD7328" w:rsidP="007D1284">
            <w:pPr>
              <w:autoSpaceDE w:val="0"/>
              <w:autoSpaceDN w:val="0"/>
              <w:jc w:val="center"/>
            </w:pPr>
            <w:r w:rsidRPr="0062276F">
              <w:t>Регистраци</w:t>
            </w:r>
            <w:r w:rsidR="0052183D" w:rsidRPr="0062276F">
              <w:t>онный номер уведомления, 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 xml:space="preserve">Ф.И.О. </w:t>
            </w:r>
          </w:p>
          <w:p w:rsidR="0052183D" w:rsidRPr="0062276F" w:rsidRDefault="0052183D" w:rsidP="007D1284">
            <w:pPr>
              <w:autoSpaceDE w:val="0"/>
              <w:autoSpaceDN w:val="0"/>
              <w:jc w:val="center"/>
            </w:pPr>
            <w:proofErr w:type="gramStart"/>
            <w:r w:rsidRPr="0062276F">
              <w:t xml:space="preserve">(последнее – </w:t>
            </w:r>
            <w:proofErr w:type="gramEnd"/>
          </w:p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 xml:space="preserve">при наличии) </w:t>
            </w:r>
          </w:p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>и должность работника, представившего уведомление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3D" w:rsidRPr="0062276F" w:rsidRDefault="0052183D" w:rsidP="007D1284">
            <w:pPr>
              <w:autoSpaceDE w:val="0"/>
              <w:autoSpaceDN w:val="0"/>
              <w:jc w:val="center"/>
            </w:pPr>
            <w:proofErr w:type="gramStart"/>
            <w:r w:rsidRPr="0062276F">
              <w:t xml:space="preserve">Ф.И.О. (последнее – </w:t>
            </w:r>
            <w:proofErr w:type="gramEnd"/>
          </w:p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>при наличии)</w:t>
            </w:r>
          </w:p>
          <w:p w:rsidR="0052183D" w:rsidRPr="0062276F" w:rsidRDefault="0052183D" w:rsidP="007D1284">
            <w:pPr>
              <w:autoSpaceDE w:val="0"/>
              <w:autoSpaceDN w:val="0"/>
              <w:jc w:val="center"/>
            </w:pPr>
            <w:r w:rsidRPr="0062276F">
              <w:t>и должность лица, принявшего уведомление</w:t>
            </w:r>
          </w:p>
        </w:tc>
      </w:tr>
      <w:tr w:rsidR="0052183D" w:rsidRPr="0062276F" w:rsidTr="00DD7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62276F" w:rsidRDefault="0052183D" w:rsidP="007D1284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62276F" w:rsidRDefault="0052183D" w:rsidP="007D1284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62276F" w:rsidRDefault="0052183D" w:rsidP="007D1284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62276F" w:rsidRDefault="0052183D" w:rsidP="007D1284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62276F" w:rsidRDefault="0052183D" w:rsidP="007D1284">
            <w:pPr>
              <w:autoSpaceDE w:val="0"/>
              <w:autoSpaceDN w:val="0"/>
            </w:pPr>
          </w:p>
        </w:tc>
      </w:tr>
    </w:tbl>
    <w:p w:rsidR="00DD7328" w:rsidRPr="0062276F" w:rsidRDefault="00DD7328" w:rsidP="00DD7328">
      <w:pPr>
        <w:jc w:val="center"/>
      </w:pPr>
      <w:r w:rsidRPr="0062276F">
        <w:t>__________</w:t>
      </w:r>
    </w:p>
    <w:p w:rsidR="007D38DF" w:rsidRPr="0062276F" w:rsidRDefault="007D38DF" w:rsidP="007D1284">
      <w:pPr>
        <w:ind w:left="5103"/>
      </w:pPr>
    </w:p>
    <w:p w:rsidR="007D38DF" w:rsidRPr="0062276F" w:rsidRDefault="007D38DF" w:rsidP="007D1284">
      <w:pPr>
        <w:ind w:left="5103"/>
      </w:pPr>
    </w:p>
    <w:p w:rsidR="007D38DF" w:rsidRPr="0062276F" w:rsidRDefault="007D38DF" w:rsidP="007D1284">
      <w:pPr>
        <w:ind w:left="5103"/>
      </w:pPr>
    </w:p>
    <w:p w:rsidR="007D38DF" w:rsidRPr="0062276F" w:rsidRDefault="007D38DF" w:rsidP="007D1284">
      <w:pPr>
        <w:ind w:left="5103"/>
      </w:pPr>
    </w:p>
    <w:p w:rsidR="007D38DF" w:rsidRPr="0062276F" w:rsidRDefault="007D38DF" w:rsidP="007D1284">
      <w:pPr>
        <w:ind w:left="5103"/>
      </w:pPr>
    </w:p>
    <w:p w:rsidR="007D38DF" w:rsidRPr="0062276F" w:rsidRDefault="007D38DF" w:rsidP="007D1284">
      <w:pPr>
        <w:ind w:left="5103"/>
      </w:pPr>
    </w:p>
    <w:p w:rsidR="007D38DF" w:rsidRPr="0062276F" w:rsidRDefault="007D38DF" w:rsidP="007D1284">
      <w:pPr>
        <w:ind w:left="5103"/>
      </w:pPr>
    </w:p>
    <w:p w:rsidR="00530D14" w:rsidRDefault="00530D14" w:rsidP="007D1284">
      <w:pPr>
        <w:ind w:left="5103"/>
      </w:pPr>
    </w:p>
    <w:p w:rsidR="00530D14" w:rsidRDefault="00530D14" w:rsidP="007D1284">
      <w:pPr>
        <w:ind w:left="5103"/>
      </w:pPr>
    </w:p>
    <w:p w:rsidR="00530D14" w:rsidRDefault="00530D14" w:rsidP="007D1284">
      <w:pPr>
        <w:ind w:left="5103"/>
      </w:pPr>
    </w:p>
    <w:p w:rsidR="00530D14" w:rsidRDefault="00530D14" w:rsidP="007D1284">
      <w:pPr>
        <w:ind w:left="5103"/>
      </w:pPr>
    </w:p>
    <w:p w:rsidR="007D1284" w:rsidRPr="0062276F" w:rsidRDefault="007D1284" w:rsidP="007D1284">
      <w:pPr>
        <w:ind w:left="5103"/>
      </w:pPr>
      <w:r w:rsidRPr="0062276F">
        <w:lastRenderedPageBreak/>
        <w:t>Приложение № 4</w:t>
      </w:r>
    </w:p>
    <w:p w:rsidR="007D1284" w:rsidRPr="0062276F" w:rsidRDefault="007D1284" w:rsidP="007D1284">
      <w:pPr>
        <w:ind w:left="5103"/>
      </w:pPr>
    </w:p>
    <w:p w:rsidR="007D1284" w:rsidRPr="0062276F" w:rsidRDefault="007D1284" w:rsidP="007D1284">
      <w:pPr>
        <w:ind w:left="5103"/>
      </w:pPr>
      <w:r w:rsidRPr="0062276F">
        <w:t>УТВЕРЖДЕНО</w:t>
      </w:r>
    </w:p>
    <w:p w:rsidR="007D1284" w:rsidRPr="0062276F" w:rsidRDefault="007D1284" w:rsidP="007D1284">
      <w:pPr>
        <w:ind w:left="5103"/>
      </w:pPr>
    </w:p>
    <w:p w:rsidR="007D1284" w:rsidRPr="0062276F" w:rsidRDefault="007D1284" w:rsidP="007D1284">
      <w:pPr>
        <w:ind w:left="5103"/>
      </w:pPr>
      <w:r w:rsidRPr="0062276F">
        <w:t>постановлением администрации</w:t>
      </w:r>
    </w:p>
    <w:p w:rsidR="007D1284" w:rsidRPr="0062276F" w:rsidRDefault="007D1284" w:rsidP="007D1284">
      <w:pPr>
        <w:ind w:left="5103"/>
      </w:pPr>
      <w:r w:rsidRPr="0062276F">
        <w:t>муниципального образования</w:t>
      </w:r>
    </w:p>
    <w:p w:rsidR="007D1284" w:rsidRPr="0062276F" w:rsidRDefault="00DC7DA5" w:rsidP="007D1284">
      <w:pPr>
        <w:ind w:left="5103"/>
      </w:pPr>
      <w:proofErr w:type="spellStart"/>
      <w:r w:rsidRPr="0062276F">
        <w:t>Леснополянское</w:t>
      </w:r>
      <w:proofErr w:type="spellEnd"/>
      <w:r w:rsidR="007D1284" w:rsidRPr="0062276F">
        <w:t xml:space="preserve"> сельское поселение</w:t>
      </w:r>
    </w:p>
    <w:p w:rsidR="007D1284" w:rsidRPr="0062276F" w:rsidRDefault="007D1284" w:rsidP="007D1284">
      <w:pPr>
        <w:ind w:left="5103"/>
      </w:pPr>
      <w:r w:rsidRPr="0062276F">
        <w:t>Омутнинского района</w:t>
      </w:r>
    </w:p>
    <w:p w:rsidR="007D1284" w:rsidRPr="0062276F" w:rsidRDefault="007D1284" w:rsidP="007D1284">
      <w:pPr>
        <w:ind w:left="5103"/>
      </w:pPr>
      <w:r w:rsidRPr="0062276F">
        <w:t>Кировской области</w:t>
      </w:r>
    </w:p>
    <w:p w:rsidR="007D1284" w:rsidRPr="0062276F" w:rsidRDefault="007D1284" w:rsidP="007D1284">
      <w:pPr>
        <w:ind w:left="5103"/>
      </w:pPr>
      <w:r w:rsidRPr="0062276F">
        <w:t xml:space="preserve">от </w:t>
      </w:r>
      <w:r w:rsidR="00022FCC">
        <w:t>12.07</w:t>
      </w:r>
      <w:r w:rsidRPr="0062276F">
        <w:t xml:space="preserve">.2024  № </w:t>
      </w:r>
      <w:r w:rsidR="00022FCC">
        <w:t>28</w:t>
      </w:r>
    </w:p>
    <w:p w:rsidR="007D1284" w:rsidRPr="0062276F" w:rsidRDefault="007D1284" w:rsidP="007D1284">
      <w:pPr>
        <w:jc w:val="center"/>
        <w:rPr>
          <w:b/>
        </w:rPr>
      </w:pPr>
    </w:p>
    <w:p w:rsidR="007D1284" w:rsidRPr="0062276F" w:rsidRDefault="007D1284" w:rsidP="007D1284">
      <w:pPr>
        <w:jc w:val="center"/>
        <w:rPr>
          <w:b/>
        </w:rPr>
      </w:pPr>
    </w:p>
    <w:p w:rsidR="007D1284" w:rsidRPr="0062276F" w:rsidRDefault="007D1284" w:rsidP="007D1284">
      <w:pPr>
        <w:jc w:val="center"/>
        <w:rPr>
          <w:b/>
        </w:rPr>
      </w:pPr>
    </w:p>
    <w:p w:rsidR="007D1284" w:rsidRPr="0062276F" w:rsidRDefault="007D1284" w:rsidP="007D1284">
      <w:pPr>
        <w:jc w:val="center"/>
        <w:rPr>
          <w:b/>
        </w:rPr>
      </w:pPr>
      <w:r w:rsidRPr="0062276F">
        <w:rPr>
          <w:b/>
        </w:rPr>
        <w:t xml:space="preserve">ПОЛОЖЕНИЕ </w:t>
      </w:r>
    </w:p>
    <w:p w:rsidR="007D1284" w:rsidRPr="0062276F" w:rsidRDefault="007D1284" w:rsidP="007D1284">
      <w:pPr>
        <w:jc w:val="center"/>
        <w:rPr>
          <w:b/>
        </w:rPr>
      </w:pPr>
      <w:r w:rsidRPr="0062276F">
        <w:rPr>
          <w:b/>
        </w:rPr>
        <w:t>о конфликте интересов</w:t>
      </w:r>
    </w:p>
    <w:p w:rsidR="007D1284" w:rsidRPr="0062276F" w:rsidRDefault="007D1284" w:rsidP="007D1284">
      <w:pPr>
        <w:jc w:val="center"/>
        <w:rPr>
          <w:b/>
        </w:rPr>
      </w:pPr>
      <w:r w:rsidRPr="0062276F">
        <w:rPr>
          <w:b/>
        </w:rPr>
        <w:t xml:space="preserve">в Администрации муниципального образования </w:t>
      </w:r>
      <w:proofErr w:type="spellStart"/>
      <w:r w:rsidR="00DC7DA5" w:rsidRPr="0062276F">
        <w:rPr>
          <w:b/>
        </w:rPr>
        <w:t>Леснополянское</w:t>
      </w:r>
      <w:proofErr w:type="spellEnd"/>
      <w:r w:rsidRPr="0062276F">
        <w:rPr>
          <w:b/>
        </w:rPr>
        <w:t xml:space="preserve"> сельское поселение </w:t>
      </w:r>
      <w:proofErr w:type="spellStart"/>
      <w:r w:rsidRPr="0062276F">
        <w:rPr>
          <w:b/>
        </w:rPr>
        <w:t>Омутнинского</w:t>
      </w:r>
      <w:proofErr w:type="spellEnd"/>
      <w:r w:rsidRPr="0062276F">
        <w:rPr>
          <w:b/>
        </w:rPr>
        <w:t xml:space="preserve"> района Кировской области</w:t>
      </w:r>
    </w:p>
    <w:p w:rsidR="007D1284" w:rsidRPr="0062276F" w:rsidRDefault="007D1284" w:rsidP="007D1284">
      <w:pPr>
        <w:jc w:val="center"/>
      </w:pPr>
    </w:p>
    <w:p w:rsidR="007D1284" w:rsidRPr="0062276F" w:rsidRDefault="007D1284" w:rsidP="007D1284">
      <w:pPr>
        <w:pStyle w:val="ac"/>
        <w:ind w:firstLine="709"/>
        <w:jc w:val="both"/>
        <w:rPr>
          <w:b/>
        </w:rPr>
      </w:pPr>
      <w:r w:rsidRPr="0062276F">
        <w:rPr>
          <w:b/>
        </w:rPr>
        <w:t>1. Общие положения</w:t>
      </w:r>
    </w:p>
    <w:p w:rsidR="007D1284" w:rsidRPr="0062276F" w:rsidRDefault="007D1284" w:rsidP="007D1284">
      <w:pPr>
        <w:pStyle w:val="ac"/>
        <w:ind w:firstLine="709"/>
        <w:jc w:val="both"/>
        <w:rPr>
          <w:b/>
        </w:rPr>
      </w:pPr>
    </w:p>
    <w:p w:rsidR="007D1284" w:rsidRPr="0062276F" w:rsidRDefault="007D1284" w:rsidP="007D1284">
      <w:pPr>
        <w:pStyle w:val="ac"/>
        <w:ind w:firstLine="709"/>
        <w:jc w:val="both"/>
      </w:pPr>
      <w:r w:rsidRPr="0062276F">
        <w:t>1.1. Положение о конфликте интересов в</w:t>
      </w:r>
      <w:r w:rsidR="003044AC" w:rsidRPr="0062276F">
        <w:t xml:space="preserve">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3044AC" w:rsidRPr="0062276F">
        <w:t xml:space="preserve"> сельское поселение </w:t>
      </w:r>
      <w:proofErr w:type="spellStart"/>
      <w:r w:rsidR="003044AC" w:rsidRPr="0062276F">
        <w:t>Омутнинского</w:t>
      </w:r>
      <w:proofErr w:type="spellEnd"/>
      <w:r w:rsidR="003044AC" w:rsidRPr="0062276F">
        <w:t xml:space="preserve"> района Кировской области</w:t>
      </w:r>
      <w:r w:rsidRPr="0062276F">
        <w:t xml:space="preserve"> (далее – Положение) разработано в соответствии с положениями Федерального закона</w:t>
      </w:r>
      <w:r w:rsidR="0062276F">
        <w:t xml:space="preserve"> </w:t>
      </w:r>
      <w:r w:rsidRPr="0062276F">
        <w:t>от</w:t>
      </w:r>
      <w:r w:rsidR="0062276F">
        <w:t xml:space="preserve"> </w:t>
      </w:r>
      <w:r w:rsidRPr="0062276F">
        <w:t>25.12.2008</w:t>
      </w:r>
      <w:r w:rsidR="0062276F">
        <w:t xml:space="preserve"> </w:t>
      </w:r>
      <w:r w:rsidRPr="0062276F">
        <w:t>№273-ФЗ «О противодействии коррупции».</w:t>
      </w:r>
    </w:p>
    <w:p w:rsidR="007D38DF" w:rsidRPr="0062276F" w:rsidRDefault="007D1284" w:rsidP="007D38DF">
      <w:pPr>
        <w:pStyle w:val="ac"/>
        <w:ind w:firstLine="709"/>
        <w:jc w:val="both"/>
      </w:pPr>
      <w:r w:rsidRPr="0062276F">
        <w:t xml:space="preserve">1.2. Настоящее Положение является внутренним документом </w:t>
      </w:r>
      <w:r w:rsidR="007D38DF" w:rsidRPr="0062276F">
        <w:t xml:space="preserve">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7D38DF" w:rsidRPr="0062276F">
        <w:t xml:space="preserve"> сельское поселение </w:t>
      </w:r>
      <w:proofErr w:type="spellStart"/>
      <w:r w:rsidR="007D38DF" w:rsidRPr="0062276F">
        <w:t>Омутнинского</w:t>
      </w:r>
      <w:proofErr w:type="spellEnd"/>
      <w:r w:rsidR="007D38DF" w:rsidRPr="0062276F">
        <w:t xml:space="preserve"> района Кировской области (далее – Администрация</w:t>
      </w:r>
      <w:r w:rsidRPr="0062276F">
        <w:t>), основной целью которого является установление порядка выявления и урегулирования конфликтов интересов, возн</w:t>
      </w:r>
      <w:r w:rsidR="007D38DF" w:rsidRPr="0062276F">
        <w:t>икающих у работников Администрации</w:t>
      </w:r>
      <w:r w:rsidRPr="0062276F">
        <w:t xml:space="preserve"> в ходе выполнения ими трудовых обязанностей.</w:t>
      </w:r>
    </w:p>
    <w:p w:rsidR="007D38DF" w:rsidRPr="0062276F" w:rsidRDefault="007D1284" w:rsidP="007D38DF">
      <w:pPr>
        <w:pStyle w:val="ac"/>
        <w:ind w:firstLine="709"/>
        <w:jc w:val="both"/>
      </w:pPr>
      <w:r w:rsidRPr="0062276F"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7D38DF" w:rsidRPr="0062276F">
        <w:t>косвенная) работника Администрации</w:t>
      </w:r>
      <w:r w:rsidRPr="0062276F">
        <w:t xml:space="preserve"> влияет или может повлиять на надлежащее, объективное и беспристрастное исполнение им трудовых (должностных) обязанностей.</w:t>
      </w:r>
    </w:p>
    <w:p w:rsidR="007D38DF" w:rsidRPr="0062276F" w:rsidRDefault="007D1284" w:rsidP="007D38DF">
      <w:pPr>
        <w:pStyle w:val="ac"/>
        <w:ind w:firstLine="709"/>
        <w:jc w:val="both"/>
      </w:pPr>
      <w:proofErr w:type="gramStart"/>
      <w:r w:rsidRPr="0062276F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7D38DF" w:rsidRPr="0062276F">
        <w:t>имуществ) работником Администрации</w:t>
      </w:r>
      <w:r w:rsidRPr="0062276F"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7D38DF" w:rsidRPr="0062276F">
        <w:t xml:space="preserve"> с которыми</w:t>
      </w:r>
      <w:proofErr w:type="gramEnd"/>
      <w:r w:rsidR="007D38DF" w:rsidRPr="0062276F">
        <w:t xml:space="preserve"> работник Администрации</w:t>
      </w:r>
      <w:r w:rsidRPr="0062276F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D38DF" w:rsidRPr="0062276F" w:rsidRDefault="007D1284" w:rsidP="007D38DF">
      <w:pPr>
        <w:pStyle w:val="ac"/>
        <w:ind w:firstLine="709"/>
        <w:jc w:val="both"/>
      </w:pPr>
      <w:r w:rsidRPr="0062276F">
        <w:t>1.4. Действие настоящего Положения распространяет</w:t>
      </w:r>
      <w:r w:rsidR="007D38DF" w:rsidRPr="0062276F">
        <w:t>ся на всех работников Администрации</w:t>
      </w:r>
      <w:r w:rsidRPr="0062276F">
        <w:t xml:space="preserve"> вне зависимости от занимаемой должности и выполняемых функций.</w:t>
      </w:r>
    </w:p>
    <w:p w:rsidR="007D38DF" w:rsidRPr="0062276F" w:rsidRDefault="007D1284" w:rsidP="007D38DF">
      <w:pPr>
        <w:pStyle w:val="ac"/>
        <w:ind w:firstLine="709"/>
        <w:jc w:val="both"/>
      </w:pPr>
      <w:r w:rsidRPr="0062276F">
        <w:t>1.5. Гражданин, по</w:t>
      </w:r>
      <w:r w:rsidR="007D38DF" w:rsidRPr="0062276F">
        <w:t>ступающий на работу в Администрацию</w:t>
      </w:r>
      <w:r w:rsidRPr="0062276F">
        <w:t xml:space="preserve">, обязан ознакомиться с настоящим Положением под подпись и соблюдать его в процессе трудовой деятельности. </w:t>
      </w:r>
    </w:p>
    <w:p w:rsidR="007D38DF" w:rsidRPr="0062276F" w:rsidRDefault="007D38DF" w:rsidP="007D38DF">
      <w:pPr>
        <w:pStyle w:val="ac"/>
        <w:ind w:firstLine="709"/>
        <w:jc w:val="both"/>
      </w:pPr>
    </w:p>
    <w:p w:rsidR="007D38DF" w:rsidRPr="0062276F" w:rsidRDefault="007D1284" w:rsidP="007D38DF">
      <w:pPr>
        <w:pStyle w:val="ac"/>
        <w:ind w:firstLine="709"/>
        <w:jc w:val="both"/>
      </w:pPr>
      <w:r w:rsidRPr="0062276F">
        <w:rPr>
          <w:b/>
        </w:rPr>
        <w:t>2. Основные принципы управления ко</w:t>
      </w:r>
      <w:r w:rsidR="007D38DF" w:rsidRPr="0062276F">
        <w:rPr>
          <w:b/>
        </w:rPr>
        <w:t>нфликтом интересов в Администрации</w:t>
      </w:r>
    </w:p>
    <w:p w:rsidR="007D38DF" w:rsidRPr="0062276F" w:rsidRDefault="007D1284" w:rsidP="007D38DF">
      <w:pPr>
        <w:pStyle w:val="ac"/>
        <w:ind w:firstLine="709"/>
        <w:jc w:val="both"/>
      </w:pPr>
      <w:r w:rsidRPr="0062276F">
        <w:t>В основу работы по управлению ко</w:t>
      </w:r>
      <w:r w:rsidR="007D38DF" w:rsidRPr="0062276F">
        <w:t>нфликтом интересов в Администрации</w:t>
      </w:r>
      <w:r w:rsidRPr="0062276F">
        <w:t xml:space="preserve"> положены следующие принципы:</w:t>
      </w:r>
    </w:p>
    <w:p w:rsidR="007D38DF" w:rsidRPr="0062276F" w:rsidRDefault="007D38DF" w:rsidP="007D38DF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обязательность раскрытия сведений о реальном или потенциальном конфликте интересов;</w:t>
      </w:r>
    </w:p>
    <w:p w:rsidR="007D38DF" w:rsidRPr="0062276F" w:rsidRDefault="007D38DF" w:rsidP="007D38DF">
      <w:pPr>
        <w:pStyle w:val="ac"/>
        <w:ind w:firstLine="709"/>
        <w:jc w:val="both"/>
      </w:pPr>
      <w:r w:rsidRPr="0062276F">
        <w:lastRenderedPageBreak/>
        <w:t xml:space="preserve">- </w:t>
      </w:r>
      <w:r w:rsidR="007D1284" w:rsidRPr="0062276F">
        <w:t xml:space="preserve">индивидуальное рассмотрение и оценка </w:t>
      </w:r>
      <w:proofErr w:type="spellStart"/>
      <w:r w:rsidR="007D1284" w:rsidRPr="0062276F">
        <w:t>репу</w:t>
      </w:r>
      <w:r w:rsidRPr="0062276F">
        <w:t>тационных</w:t>
      </w:r>
      <w:proofErr w:type="spellEnd"/>
      <w:r w:rsidRPr="0062276F">
        <w:t xml:space="preserve"> рисков для Администрации</w:t>
      </w:r>
      <w:r w:rsidR="007D1284" w:rsidRPr="0062276F">
        <w:t xml:space="preserve"> при выявлении каждого конфликта интересов и его урегулирование;</w:t>
      </w:r>
    </w:p>
    <w:p w:rsidR="007D38DF" w:rsidRPr="0062276F" w:rsidRDefault="007D38DF" w:rsidP="007D38DF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конфиденциальность процесса раскрытия сведений о конфликте интересов и процесса его урегулирования;</w:t>
      </w:r>
    </w:p>
    <w:p w:rsidR="007D38DF" w:rsidRPr="0062276F" w:rsidRDefault="007D38DF" w:rsidP="007D38DF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соблюден</w:t>
      </w:r>
      <w:r w:rsidRPr="0062276F">
        <w:t>ие баланса интересов Администрации</w:t>
      </w:r>
      <w:r w:rsidR="007D1284" w:rsidRPr="0062276F">
        <w:t xml:space="preserve"> и работника при урегулировании конфликта интересов;</w:t>
      </w:r>
    </w:p>
    <w:p w:rsidR="007D38DF" w:rsidRPr="0062276F" w:rsidRDefault="007D38DF" w:rsidP="007D38DF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Pr="0062276F">
        <w:t>ван (предотвращен) Администрацией</w:t>
      </w:r>
      <w:r w:rsidR="007D1284" w:rsidRPr="0062276F">
        <w:t>.</w:t>
      </w:r>
    </w:p>
    <w:p w:rsidR="007D38DF" w:rsidRPr="0062276F" w:rsidRDefault="007D38DF" w:rsidP="007D38DF">
      <w:pPr>
        <w:pStyle w:val="ac"/>
        <w:ind w:firstLine="709"/>
        <w:jc w:val="both"/>
      </w:pPr>
    </w:p>
    <w:p w:rsidR="007D38DF" w:rsidRPr="0062276F" w:rsidRDefault="007D1284" w:rsidP="007D38DF">
      <w:pPr>
        <w:pStyle w:val="ac"/>
        <w:ind w:firstLine="709"/>
        <w:jc w:val="both"/>
      </w:pPr>
      <w:r w:rsidRPr="0062276F">
        <w:rPr>
          <w:b/>
        </w:rPr>
        <w:t>3. Порядок раскрытия конфликта интересов ра</w:t>
      </w:r>
      <w:r w:rsidR="00287BEA" w:rsidRPr="0062276F">
        <w:rPr>
          <w:b/>
        </w:rPr>
        <w:t>ботником Администрации</w:t>
      </w:r>
      <w:r w:rsidRPr="0062276F">
        <w:rPr>
          <w:b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7D38DF" w:rsidRPr="0062276F" w:rsidRDefault="007D38DF" w:rsidP="007D38DF">
      <w:pPr>
        <w:pStyle w:val="ac"/>
        <w:ind w:firstLine="709"/>
        <w:jc w:val="both"/>
      </w:pPr>
    </w:p>
    <w:p w:rsidR="00587BF3" w:rsidRPr="0062276F" w:rsidRDefault="007D1284" w:rsidP="00587BF3">
      <w:pPr>
        <w:pStyle w:val="ac"/>
        <w:ind w:firstLine="709"/>
        <w:jc w:val="both"/>
      </w:pPr>
      <w:r w:rsidRPr="0062276F">
        <w:t>3.1. В соответствии с условиями настоящего Положения устанавливаются следующие виды ра</w:t>
      </w:r>
      <w:r w:rsidR="00587BF3" w:rsidRPr="0062276F">
        <w:t>скрытия конфликта интересов: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 xml:space="preserve">раскрытие сведений о конфликте </w:t>
      </w:r>
      <w:r w:rsidRPr="0062276F">
        <w:t>интересов при приеме на работу;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раскрытие сведений о конфликте интересов при переводе на новую должность;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разовое раскрытие сведений по мере возникновения ситуаций конфликта интересов;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раскрытие сведений о конфликте интересов в ходе заполнения декларации о конфликте интересов.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 xml:space="preserve">3.2. Раскрытие конфликта интересов осуществляется в письменной форме путем направления на имя </w:t>
      </w:r>
      <w:r w:rsidRPr="0062276F">
        <w:t>руководителя Администрации</w:t>
      </w:r>
      <w:r w:rsidR="007D1284" w:rsidRPr="0062276F">
        <w:t xml:space="preserve"> уведомления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уведомление), по форме в соответствии с приложением № 1 к настоящему Положению.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Работник представляет уведомление лично, как только станет ему об этом известно, либо на следующий рабочий день, а в случае нахождения его вне места работы, не позднее одного рабочего дня, следующего за днем прибытия к месту работы.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 xml:space="preserve">3.3. Прием сведений о конфликте интересов осуществляет должностное лицо, ответственное за профилактику коррупционных и </w:t>
      </w:r>
      <w:r w:rsidR="00587BF3" w:rsidRPr="0062276F">
        <w:t>иных правонарушений в Администрации</w:t>
      </w:r>
      <w:r w:rsidRPr="0062276F">
        <w:t>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 xml:space="preserve">3.4. </w:t>
      </w:r>
      <w:proofErr w:type="gramStart"/>
      <w:r w:rsidRPr="0062276F">
        <w:t>Указанное в пункте 3.2 настоящего Положения уведомление подлежит регистрации в день его поступления в журнале регистрации уведомлений работников</w:t>
      </w:r>
      <w:r w:rsidR="00587BF3" w:rsidRPr="0062276F">
        <w:t xml:space="preserve">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587BF3" w:rsidRPr="0062276F">
        <w:t xml:space="preserve"> сельское поселение </w:t>
      </w:r>
      <w:proofErr w:type="spellStart"/>
      <w:r w:rsidR="00587BF3" w:rsidRPr="0062276F">
        <w:t>Омутнинского</w:t>
      </w:r>
      <w:proofErr w:type="spellEnd"/>
      <w:r w:rsidR="00587BF3" w:rsidRPr="0062276F">
        <w:t xml:space="preserve"> района Кировской области </w:t>
      </w:r>
      <w:r w:rsidRPr="0062276F"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журнал регистрации уведомлений), оформленном в соответствии с приложением № 2 к настоящему Положению.</w:t>
      </w:r>
      <w:proofErr w:type="gramEnd"/>
    </w:p>
    <w:p w:rsidR="00587BF3" w:rsidRPr="0062276F" w:rsidRDefault="007D1284" w:rsidP="00587BF3">
      <w:pPr>
        <w:pStyle w:val="ac"/>
        <w:ind w:firstLine="709"/>
        <w:jc w:val="both"/>
      </w:pPr>
      <w:r w:rsidRPr="0062276F">
        <w:t>Листы журнала регистрации уведомлений должны быть прошиты, пронумерован</w:t>
      </w:r>
      <w:r w:rsidR="00587BF3" w:rsidRPr="0062276F">
        <w:t>ы и скреплены печатью Администрации</w:t>
      </w:r>
      <w:r w:rsidRPr="0062276F">
        <w:t>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 xml:space="preserve">3.5. </w:t>
      </w:r>
      <w:proofErr w:type="gramStart"/>
      <w:r w:rsidRPr="0062276F">
        <w:t xml:space="preserve">Рассмотрение уведомлений осуществляется комиссией </w:t>
      </w:r>
      <w:r w:rsidR="00587BF3" w:rsidRPr="0062276F">
        <w:t xml:space="preserve">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587BF3" w:rsidRPr="0062276F">
        <w:t xml:space="preserve"> сельское поселение </w:t>
      </w:r>
      <w:proofErr w:type="spellStart"/>
      <w:r w:rsidR="00587BF3" w:rsidRPr="0062276F">
        <w:t>Омутнинского</w:t>
      </w:r>
      <w:proofErr w:type="spellEnd"/>
      <w:r w:rsidR="00587BF3" w:rsidRPr="0062276F">
        <w:t xml:space="preserve"> района Кировской области </w:t>
      </w:r>
      <w:r w:rsidRPr="0062276F">
        <w:t xml:space="preserve">по </w:t>
      </w:r>
      <w:r w:rsidRPr="0062276F">
        <w:rPr>
          <w:bCs/>
        </w:rPr>
        <w:t xml:space="preserve">соблюдению требований к служебному поведению работников и </w:t>
      </w:r>
      <w:r w:rsidRPr="0062276F">
        <w:t xml:space="preserve">урегулированию конфликта интересов в соответствии с Положением о комиссии </w:t>
      </w:r>
      <w:r w:rsidR="00587BF3" w:rsidRPr="0062276F">
        <w:t xml:space="preserve">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587BF3" w:rsidRPr="0062276F">
        <w:t xml:space="preserve"> сельское поселение </w:t>
      </w:r>
      <w:proofErr w:type="spellStart"/>
      <w:r w:rsidR="00587BF3" w:rsidRPr="0062276F">
        <w:lastRenderedPageBreak/>
        <w:t>Омутнинского</w:t>
      </w:r>
      <w:proofErr w:type="spellEnd"/>
      <w:r w:rsidR="00587BF3" w:rsidRPr="0062276F">
        <w:t xml:space="preserve"> района Кировской области </w:t>
      </w:r>
      <w:r w:rsidRPr="0062276F">
        <w:t xml:space="preserve">по </w:t>
      </w:r>
      <w:r w:rsidRPr="0062276F">
        <w:rPr>
          <w:bCs/>
        </w:rPr>
        <w:t xml:space="preserve">соблюдению требований к служебному поведению работников и </w:t>
      </w:r>
      <w:r w:rsidRPr="0062276F">
        <w:t>урегулированию конфликта интересов, утвержденным при</w:t>
      </w:r>
      <w:r w:rsidR="00587BF3" w:rsidRPr="0062276F">
        <w:t>казом (распоряжением) Администрации</w:t>
      </w:r>
      <w:r w:rsidRPr="0062276F">
        <w:t>.</w:t>
      </w:r>
      <w:proofErr w:type="gramEnd"/>
    </w:p>
    <w:p w:rsidR="00587BF3" w:rsidRPr="0062276F" w:rsidRDefault="00587BF3" w:rsidP="00587BF3">
      <w:pPr>
        <w:pStyle w:val="ac"/>
        <w:ind w:firstLine="709"/>
        <w:jc w:val="both"/>
      </w:pPr>
      <w:r w:rsidRPr="0062276F">
        <w:t>3.6. В Администрации</w:t>
      </w:r>
      <w:r w:rsidR="007D1284" w:rsidRPr="0062276F">
        <w:t xml:space="preserve"> для работников, чьи должности включены в Перечень</w:t>
      </w:r>
      <w:r w:rsidR="007D1284" w:rsidRPr="0062276F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риском,</w:t>
      </w:r>
      <w:r w:rsidR="007D1284" w:rsidRPr="0062276F">
        <w:t xml:space="preserve"> организуется ежегодное заполнение декларации о конфликте интересов.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Форма декларации о конфликте интересов и круг лиц, на которых распространяется требование заполнения декларации о конфликте интересов, определяются приказом (расп</w:t>
      </w:r>
      <w:r w:rsidR="00587BF3" w:rsidRPr="0062276F">
        <w:t>оряжением) Администрации</w:t>
      </w:r>
      <w:r w:rsidRPr="0062276F">
        <w:t>.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>3.7. Администрация</w:t>
      </w:r>
      <w:r w:rsidR="007D1284" w:rsidRPr="0062276F">
        <w:t xml:space="preserve"> берет на себя обязательство конфиденциального рассмотрения представленных сведений и урегулирования конфликта интересов и принимает меры, исключающие возможность свободного доступа третьих лиц к местам хранения уведомлений и материалов к ним.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 xml:space="preserve">3.8. Поступившая информация должна быть тщательно проверена должностным лицом, ответственным за профилактику коррупционных и </w:t>
      </w:r>
      <w:r w:rsidR="00587BF3" w:rsidRPr="0062276F">
        <w:t>иных правонарушений в Администрации</w:t>
      </w:r>
      <w:r w:rsidRPr="0062276F">
        <w:t>, с целью оценки серьезн</w:t>
      </w:r>
      <w:r w:rsidR="00587BF3" w:rsidRPr="0062276F">
        <w:t>ости возникающих для Администрации</w:t>
      </w:r>
      <w:r w:rsidRPr="0062276F">
        <w:t xml:space="preserve"> рисков и выбора наиболее подходящей формы урегулирования конфликта интересов.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3.9.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Ситуация, не являющаяся конфликтом интересов, не нуждается в специальных способах урегулирования.</w:t>
      </w:r>
    </w:p>
    <w:p w:rsidR="00587BF3" w:rsidRPr="0062276F" w:rsidRDefault="007D1284" w:rsidP="00587BF3">
      <w:pPr>
        <w:pStyle w:val="ac"/>
        <w:ind w:firstLine="709"/>
        <w:jc w:val="both"/>
      </w:pPr>
      <w:r w:rsidRPr="0062276F">
        <w:t>3.10. В случае если конфликт интересов имеет место, то могут быть использованы следующие способы его разрешения: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ограничение доступа работника к конкретной информации, которая может затрагивать личные интересы работника;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добровольный отказ работни</w:t>
      </w:r>
      <w:r w:rsidRPr="0062276F">
        <w:t>ка Администрации</w:t>
      </w:r>
      <w:r w:rsidR="007D1284" w:rsidRPr="0062276F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пересмотр и изменение трудовых (должностных) обязанностей работника;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перевод работника на должность, предусматривающую выполнение трудовых (должностных) обязанностей, не связанных с конфликтом интересов;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 xml:space="preserve">дополнительный </w:t>
      </w:r>
      <w:proofErr w:type="gramStart"/>
      <w:r w:rsidR="007D1284" w:rsidRPr="0062276F">
        <w:t>контроль за</w:t>
      </w:r>
      <w:proofErr w:type="gramEnd"/>
      <w:r w:rsidR="007D1284" w:rsidRPr="0062276F">
        <w:t xml:space="preserve">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587BF3" w:rsidRPr="0062276F" w:rsidRDefault="00587BF3" w:rsidP="00587BF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105A3" w:rsidRPr="0062276F" w:rsidRDefault="00587BF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отказ работника от выгоды, своего личного интереса, порождающего к</w:t>
      </w:r>
      <w:r w:rsidR="007105A3" w:rsidRPr="0062276F">
        <w:t>онфликт с интересами Администрации</w:t>
      </w:r>
      <w:r w:rsidR="007D1284" w:rsidRPr="0062276F">
        <w:t>;</w:t>
      </w:r>
    </w:p>
    <w:p w:rsidR="007105A3" w:rsidRPr="0062276F" w:rsidRDefault="007105A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увольнение работни</w:t>
      </w:r>
      <w:r w:rsidRPr="0062276F">
        <w:t>ка из Администрации по инициативе работника;</w:t>
      </w:r>
    </w:p>
    <w:p w:rsidR="007105A3" w:rsidRPr="0062276F" w:rsidRDefault="007105A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(должностных) обязанностей.</w:t>
      </w:r>
    </w:p>
    <w:p w:rsidR="007105A3" w:rsidRPr="0062276F" w:rsidRDefault="007D1284" w:rsidP="007105A3">
      <w:pPr>
        <w:pStyle w:val="ac"/>
        <w:ind w:firstLine="709"/>
        <w:jc w:val="both"/>
      </w:pPr>
      <w:r w:rsidRPr="0062276F">
        <w:t>3.11.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7105A3" w:rsidRPr="0062276F" w:rsidRDefault="007D1284" w:rsidP="007105A3">
      <w:pPr>
        <w:pStyle w:val="ac"/>
        <w:ind w:firstLine="709"/>
        <w:jc w:val="both"/>
      </w:pPr>
      <w:r w:rsidRPr="0062276F"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7105A3" w:rsidRPr="0062276F">
        <w:t>ан в ущерб интересам Администрации</w:t>
      </w:r>
      <w:r w:rsidRPr="0062276F">
        <w:t>.</w:t>
      </w:r>
    </w:p>
    <w:p w:rsidR="007105A3" w:rsidRPr="0062276F" w:rsidRDefault="007105A3" w:rsidP="007105A3">
      <w:pPr>
        <w:pStyle w:val="ac"/>
        <w:ind w:firstLine="709"/>
        <w:jc w:val="both"/>
      </w:pPr>
    </w:p>
    <w:p w:rsidR="00530D14" w:rsidRDefault="00530D14" w:rsidP="007105A3">
      <w:pPr>
        <w:pStyle w:val="ac"/>
        <w:ind w:firstLine="709"/>
        <w:jc w:val="both"/>
        <w:rPr>
          <w:b/>
        </w:rPr>
      </w:pPr>
    </w:p>
    <w:p w:rsidR="007105A3" w:rsidRPr="0062276F" w:rsidRDefault="007D1284" w:rsidP="007105A3">
      <w:pPr>
        <w:pStyle w:val="ac"/>
        <w:ind w:firstLine="709"/>
        <w:jc w:val="both"/>
      </w:pPr>
      <w:r w:rsidRPr="0062276F">
        <w:rPr>
          <w:b/>
        </w:rPr>
        <w:lastRenderedPageBreak/>
        <w:t>4. Обязанности работников в связи с раскрытием и урегулированием конфликта интересов</w:t>
      </w:r>
    </w:p>
    <w:p w:rsidR="007105A3" w:rsidRPr="0062276F" w:rsidRDefault="007105A3" w:rsidP="007105A3">
      <w:pPr>
        <w:pStyle w:val="ac"/>
        <w:ind w:firstLine="709"/>
        <w:jc w:val="both"/>
      </w:pPr>
    </w:p>
    <w:p w:rsidR="007105A3" w:rsidRPr="0062276F" w:rsidRDefault="007D1284" w:rsidP="007105A3">
      <w:pPr>
        <w:pStyle w:val="ac"/>
        <w:ind w:firstLine="709"/>
        <w:jc w:val="both"/>
      </w:pPr>
      <w:r w:rsidRPr="0062276F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7105A3" w:rsidRPr="0062276F" w:rsidRDefault="007105A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при выполнении своих трудовых (должностных) обязанностей руковод</w:t>
      </w:r>
      <w:r w:rsidRPr="0062276F">
        <w:t>ствоваться интересами Администрации</w:t>
      </w:r>
      <w:r w:rsidR="007D1284" w:rsidRPr="0062276F">
        <w:t xml:space="preserve"> – без учета своих личных интересов, интересов своих родственников и друзей;</w:t>
      </w:r>
    </w:p>
    <w:p w:rsidR="007105A3" w:rsidRPr="0062276F" w:rsidRDefault="007105A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избегать (по возможности) ситуаций и обстоятельств, которые могут привести к конфликту интересов;</w:t>
      </w:r>
    </w:p>
    <w:p w:rsidR="007105A3" w:rsidRPr="0062276F" w:rsidRDefault="007105A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раскрывать возникший (реальный) или потенциальный конфликт интересов;</w:t>
      </w:r>
    </w:p>
    <w:p w:rsidR="007105A3" w:rsidRPr="0062276F" w:rsidRDefault="007105A3" w:rsidP="007105A3">
      <w:pPr>
        <w:pStyle w:val="ac"/>
        <w:ind w:firstLine="709"/>
        <w:jc w:val="both"/>
      </w:pPr>
      <w:r w:rsidRPr="0062276F">
        <w:t xml:space="preserve">- </w:t>
      </w:r>
      <w:r w:rsidR="007D1284" w:rsidRPr="0062276F">
        <w:t>содействовать урегулированию возникшего конфликта интересов.</w:t>
      </w:r>
    </w:p>
    <w:p w:rsidR="007105A3" w:rsidRPr="0062276F" w:rsidRDefault="007105A3" w:rsidP="007105A3">
      <w:pPr>
        <w:pStyle w:val="ac"/>
        <w:ind w:firstLine="709"/>
        <w:jc w:val="both"/>
      </w:pPr>
    </w:p>
    <w:p w:rsidR="007105A3" w:rsidRPr="0062276F" w:rsidRDefault="007D1284" w:rsidP="007105A3">
      <w:pPr>
        <w:pStyle w:val="ac"/>
        <w:ind w:firstLine="709"/>
        <w:jc w:val="both"/>
        <w:rPr>
          <w:b/>
        </w:rPr>
      </w:pPr>
      <w:r w:rsidRPr="0062276F">
        <w:rPr>
          <w:b/>
        </w:rPr>
        <w:t>5. Ответ</w:t>
      </w:r>
      <w:r w:rsidR="007105A3" w:rsidRPr="0062276F">
        <w:rPr>
          <w:b/>
        </w:rPr>
        <w:t>ственность работников Администрации</w:t>
      </w:r>
    </w:p>
    <w:p w:rsidR="007105A3" w:rsidRPr="0062276F" w:rsidRDefault="007105A3" w:rsidP="007105A3">
      <w:pPr>
        <w:pStyle w:val="ac"/>
        <w:ind w:firstLine="709"/>
        <w:jc w:val="both"/>
        <w:rPr>
          <w:b/>
        </w:rPr>
      </w:pPr>
    </w:p>
    <w:p w:rsidR="007105A3" w:rsidRPr="0062276F" w:rsidRDefault="007D1284" w:rsidP="007105A3">
      <w:pPr>
        <w:pStyle w:val="ac"/>
        <w:ind w:firstLine="709"/>
        <w:jc w:val="both"/>
      </w:pPr>
      <w:r w:rsidRPr="0062276F">
        <w:t xml:space="preserve">5.1. За несоблюдение настоящего Положения работник </w:t>
      </w:r>
      <w:r w:rsidR="007105A3" w:rsidRPr="0062276F">
        <w:t>Администрации</w:t>
      </w:r>
      <w:r w:rsidRPr="0062276F">
        <w:t xml:space="preserve"> может быть привлечен к дисциплинарной ответственности в соответствии с действующим законодательством.</w:t>
      </w:r>
    </w:p>
    <w:p w:rsidR="007105A3" w:rsidRPr="0062276F" w:rsidRDefault="007D1284" w:rsidP="007105A3">
      <w:pPr>
        <w:pStyle w:val="ac"/>
        <w:ind w:firstLine="709"/>
        <w:jc w:val="both"/>
      </w:pPr>
      <w:r w:rsidRPr="0062276F">
        <w:t>5.2. В соответствии со статьей 192 Трудового кодекса Российской Федерации</w:t>
      </w:r>
      <w:r w:rsidR="007105A3" w:rsidRPr="0062276F">
        <w:t xml:space="preserve"> к работнику Администрации</w:t>
      </w:r>
      <w:r w:rsidRPr="0062276F">
        <w:t xml:space="preserve"> могут быть применены следующие дисциплинарные взыскания: </w:t>
      </w:r>
    </w:p>
    <w:p w:rsidR="007105A3" w:rsidRPr="0062276F" w:rsidRDefault="007D1284" w:rsidP="007105A3">
      <w:pPr>
        <w:pStyle w:val="ac"/>
        <w:ind w:firstLine="709"/>
        <w:jc w:val="both"/>
      </w:pPr>
      <w:r w:rsidRPr="0062276F">
        <w:t>а) замечание;</w:t>
      </w:r>
    </w:p>
    <w:p w:rsidR="007105A3" w:rsidRPr="0062276F" w:rsidRDefault="007D1284" w:rsidP="007105A3">
      <w:pPr>
        <w:pStyle w:val="ac"/>
        <w:ind w:firstLine="709"/>
        <w:jc w:val="both"/>
      </w:pPr>
      <w:r w:rsidRPr="0062276F">
        <w:t>б) выговор;</w:t>
      </w:r>
    </w:p>
    <w:p w:rsidR="007D1284" w:rsidRPr="0062276F" w:rsidRDefault="007D1284" w:rsidP="007105A3">
      <w:pPr>
        <w:pStyle w:val="ac"/>
        <w:ind w:firstLine="709"/>
        <w:jc w:val="both"/>
      </w:pPr>
      <w:r w:rsidRPr="0062276F">
        <w:t>в) увольнение по соответствующим основаниям.</w:t>
      </w:r>
    </w:p>
    <w:p w:rsidR="007105A3" w:rsidRPr="0062276F" w:rsidRDefault="007105A3" w:rsidP="007105A3">
      <w:pPr>
        <w:pStyle w:val="ac"/>
        <w:ind w:firstLine="709"/>
        <w:jc w:val="center"/>
      </w:pPr>
      <w:r w:rsidRPr="0062276F">
        <w:t>___________</w:t>
      </w: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7105A3" w:rsidRPr="0062276F" w:rsidRDefault="007105A3" w:rsidP="007105A3">
      <w:pPr>
        <w:pStyle w:val="ac"/>
        <w:ind w:firstLine="709"/>
        <w:jc w:val="center"/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530D14" w:rsidRDefault="00530D14" w:rsidP="007105A3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:rsidR="007105A3" w:rsidRPr="00304B7E" w:rsidRDefault="007105A3" w:rsidP="007105A3">
      <w:pPr>
        <w:pStyle w:val="ConsPlusNonformat"/>
        <w:ind w:left="4536" w:right="283"/>
        <w:rPr>
          <w:rFonts w:ascii="Times New Roman" w:hAnsi="Times New Roman" w:cs="Times New Roman"/>
          <w:sz w:val="18"/>
          <w:szCs w:val="18"/>
        </w:rPr>
      </w:pPr>
      <w:r w:rsidRPr="00304B7E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7105A3" w:rsidRPr="00304B7E" w:rsidRDefault="007105A3" w:rsidP="007105A3">
      <w:pPr>
        <w:pStyle w:val="ConsPlusNonformat"/>
        <w:ind w:left="4536" w:right="283"/>
        <w:rPr>
          <w:rFonts w:ascii="Times New Roman" w:hAnsi="Times New Roman" w:cs="Times New Roman"/>
          <w:sz w:val="18"/>
          <w:szCs w:val="18"/>
        </w:rPr>
      </w:pPr>
    </w:p>
    <w:p w:rsidR="007105A3" w:rsidRPr="00304B7E" w:rsidRDefault="007105A3" w:rsidP="007105A3">
      <w:pPr>
        <w:pStyle w:val="ConsPlusNonformat"/>
        <w:ind w:left="4536" w:right="283"/>
        <w:rPr>
          <w:rFonts w:ascii="Times New Roman" w:hAnsi="Times New Roman" w:cs="Times New Roman"/>
          <w:sz w:val="18"/>
          <w:szCs w:val="18"/>
        </w:rPr>
      </w:pPr>
      <w:r w:rsidRPr="00304B7E">
        <w:rPr>
          <w:rFonts w:ascii="Times New Roman" w:hAnsi="Times New Roman" w:cs="Times New Roman"/>
          <w:sz w:val="18"/>
          <w:szCs w:val="18"/>
        </w:rPr>
        <w:t xml:space="preserve">к Положению </w:t>
      </w:r>
    </w:p>
    <w:p w:rsidR="007105A3" w:rsidRPr="00304B7E" w:rsidRDefault="007105A3" w:rsidP="007105A3">
      <w:pPr>
        <w:pStyle w:val="ConsPlusNonformat"/>
        <w:ind w:left="4536" w:right="283"/>
        <w:jc w:val="both"/>
        <w:rPr>
          <w:rFonts w:ascii="Times New Roman" w:hAnsi="Times New Roman" w:cs="Times New Roman"/>
          <w:sz w:val="18"/>
          <w:szCs w:val="18"/>
        </w:rPr>
      </w:pPr>
    </w:p>
    <w:p w:rsidR="007105A3" w:rsidRPr="00304B7E" w:rsidRDefault="007105A3" w:rsidP="007105A3">
      <w:pPr>
        <w:pStyle w:val="ConsPlusNonformat"/>
        <w:ind w:left="4536" w:right="283"/>
        <w:jc w:val="both"/>
        <w:rPr>
          <w:rFonts w:ascii="Times New Roman" w:hAnsi="Times New Roman" w:cs="Times New Roman"/>
          <w:sz w:val="18"/>
          <w:szCs w:val="18"/>
        </w:rPr>
      </w:pPr>
      <w:r w:rsidRPr="00304B7E">
        <w:rPr>
          <w:rFonts w:ascii="Times New Roman" w:hAnsi="Times New Roman" w:cs="Times New Roman"/>
          <w:sz w:val="18"/>
          <w:szCs w:val="18"/>
          <w:u w:val="single"/>
        </w:rPr>
        <w:t>Руководителю</w:t>
      </w:r>
      <w:r w:rsidRPr="00304B7E">
        <w:rPr>
          <w:rFonts w:ascii="Times New Roman" w:hAnsi="Times New Roman" w:cs="Times New Roman"/>
          <w:sz w:val="18"/>
          <w:szCs w:val="18"/>
        </w:rPr>
        <w:t>____________________</w:t>
      </w:r>
    </w:p>
    <w:p w:rsidR="007105A3" w:rsidRPr="00304B7E" w:rsidRDefault="007105A3" w:rsidP="007105A3">
      <w:pPr>
        <w:pStyle w:val="ConsPlusNonformat"/>
        <w:ind w:left="4536" w:right="283"/>
        <w:jc w:val="both"/>
        <w:rPr>
          <w:rFonts w:ascii="Times New Roman" w:hAnsi="Times New Roman" w:cs="Times New Roman"/>
          <w:sz w:val="18"/>
          <w:szCs w:val="18"/>
        </w:rPr>
      </w:pPr>
      <w:r w:rsidRPr="00304B7E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7105A3" w:rsidRPr="00304B7E" w:rsidRDefault="007105A3" w:rsidP="007105A3">
      <w:pPr>
        <w:pStyle w:val="ConsPlusNonformat"/>
        <w:ind w:left="4536" w:right="28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04B7E">
        <w:rPr>
          <w:rFonts w:ascii="Times New Roman" w:hAnsi="Times New Roman" w:cs="Times New Roman"/>
          <w:sz w:val="18"/>
          <w:szCs w:val="18"/>
        </w:rPr>
        <w:t>(наименование</w:t>
      </w:r>
      <w:proofErr w:type="gramEnd"/>
    </w:p>
    <w:p w:rsidR="007105A3" w:rsidRPr="00304B7E" w:rsidRDefault="007105A3" w:rsidP="007105A3">
      <w:pPr>
        <w:pStyle w:val="ConsPlusNonformat"/>
        <w:ind w:left="4536" w:right="283"/>
        <w:jc w:val="center"/>
        <w:rPr>
          <w:rFonts w:ascii="Times New Roman" w:hAnsi="Times New Roman" w:cs="Times New Roman"/>
          <w:sz w:val="18"/>
          <w:szCs w:val="18"/>
        </w:rPr>
      </w:pPr>
      <w:r w:rsidRPr="00304B7E">
        <w:rPr>
          <w:rFonts w:ascii="Times New Roman" w:hAnsi="Times New Roman" w:cs="Times New Roman"/>
          <w:sz w:val="18"/>
          <w:szCs w:val="18"/>
        </w:rPr>
        <w:t>учреждения (организации)</w:t>
      </w:r>
    </w:p>
    <w:p w:rsidR="007105A3" w:rsidRPr="00304B7E" w:rsidRDefault="007105A3" w:rsidP="007105A3">
      <w:pPr>
        <w:ind w:left="4536" w:right="283" w:firstLine="34"/>
        <w:rPr>
          <w:sz w:val="18"/>
          <w:szCs w:val="18"/>
        </w:rPr>
      </w:pPr>
      <w:r w:rsidRPr="00304B7E">
        <w:rPr>
          <w:sz w:val="18"/>
          <w:szCs w:val="18"/>
        </w:rPr>
        <w:t>________________________________</w:t>
      </w:r>
    </w:p>
    <w:p w:rsidR="007105A3" w:rsidRPr="00304B7E" w:rsidRDefault="007105A3" w:rsidP="007105A3">
      <w:pPr>
        <w:ind w:left="4536" w:right="283" w:firstLine="34"/>
        <w:jc w:val="center"/>
        <w:rPr>
          <w:sz w:val="18"/>
          <w:szCs w:val="18"/>
        </w:rPr>
      </w:pPr>
      <w:proofErr w:type="gramStart"/>
      <w:r w:rsidRPr="00304B7E">
        <w:rPr>
          <w:sz w:val="18"/>
          <w:szCs w:val="18"/>
        </w:rPr>
        <w:t>(Ф.И.О. (последнее – при наличии)</w:t>
      </w:r>
      <w:proofErr w:type="gramEnd"/>
    </w:p>
    <w:p w:rsidR="007105A3" w:rsidRPr="00304B7E" w:rsidRDefault="007105A3" w:rsidP="007105A3">
      <w:pPr>
        <w:shd w:val="clear" w:color="auto" w:fill="FFFFFF"/>
        <w:ind w:left="4536" w:right="283" w:firstLine="34"/>
        <w:rPr>
          <w:color w:val="1A1A1A"/>
          <w:sz w:val="18"/>
          <w:szCs w:val="18"/>
        </w:rPr>
      </w:pPr>
      <w:r w:rsidRPr="00304B7E">
        <w:rPr>
          <w:color w:val="1A1A1A"/>
          <w:sz w:val="18"/>
          <w:szCs w:val="18"/>
        </w:rPr>
        <w:t>от ________________________________</w:t>
      </w:r>
    </w:p>
    <w:p w:rsidR="007105A3" w:rsidRPr="00304B7E" w:rsidRDefault="007105A3" w:rsidP="007105A3">
      <w:pPr>
        <w:shd w:val="clear" w:color="auto" w:fill="FFFFFF"/>
        <w:ind w:left="4536" w:right="283" w:firstLine="34"/>
        <w:rPr>
          <w:color w:val="1A1A1A"/>
          <w:sz w:val="18"/>
          <w:szCs w:val="18"/>
        </w:rPr>
      </w:pPr>
      <w:r w:rsidRPr="00304B7E">
        <w:rPr>
          <w:color w:val="1A1A1A"/>
          <w:sz w:val="18"/>
          <w:szCs w:val="18"/>
        </w:rPr>
        <w:t>________________________________</w:t>
      </w:r>
    </w:p>
    <w:p w:rsidR="007105A3" w:rsidRPr="00304B7E" w:rsidRDefault="007105A3" w:rsidP="007105A3">
      <w:pPr>
        <w:shd w:val="clear" w:color="auto" w:fill="FFFFFF"/>
        <w:ind w:left="4536" w:right="283" w:firstLine="34"/>
        <w:jc w:val="center"/>
        <w:rPr>
          <w:color w:val="1A1A1A"/>
          <w:sz w:val="18"/>
          <w:szCs w:val="18"/>
        </w:rPr>
      </w:pPr>
      <w:r w:rsidRPr="00304B7E">
        <w:rPr>
          <w:color w:val="1A1A1A"/>
          <w:sz w:val="18"/>
          <w:szCs w:val="18"/>
        </w:rPr>
        <w:t>(Ф.И.О. (последнее – при наличии), должность работника)</w:t>
      </w:r>
    </w:p>
    <w:p w:rsidR="007105A3" w:rsidRPr="00304B7E" w:rsidRDefault="007105A3" w:rsidP="007105A3">
      <w:pPr>
        <w:pStyle w:val="ac"/>
        <w:ind w:firstLine="709"/>
        <w:jc w:val="center"/>
        <w:rPr>
          <w:sz w:val="18"/>
          <w:szCs w:val="18"/>
        </w:rPr>
      </w:pPr>
    </w:p>
    <w:p w:rsidR="007105A3" w:rsidRPr="00530D14" w:rsidRDefault="007105A3" w:rsidP="007105A3">
      <w:pPr>
        <w:pStyle w:val="ac"/>
        <w:ind w:firstLine="709"/>
        <w:jc w:val="center"/>
        <w:rPr>
          <w:sz w:val="20"/>
          <w:szCs w:val="20"/>
        </w:rPr>
      </w:pPr>
    </w:p>
    <w:p w:rsidR="007D1284" w:rsidRPr="00530D14" w:rsidRDefault="007D1284" w:rsidP="007D1284">
      <w:pPr>
        <w:ind w:left="567"/>
        <w:jc w:val="center"/>
        <w:rPr>
          <w:b/>
          <w:sz w:val="20"/>
          <w:szCs w:val="20"/>
        </w:rPr>
      </w:pPr>
      <w:r w:rsidRPr="00530D14">
        <w:rPr>
          <w:b/>
          <w:sz w:val="20"/>
          <w:szCs w:val="20"/>
        </w:rPr>
        <w:t>УВЕДОМЛЕНИЕ</w:t>
      </w:r>
    </w:p>
    <w:p w:rsidR="007D1284" w:rsidRPr="00530D14" w:rsidRDefault="007D1284" w:rsidP="007D1284">
      <w:pPr>
        <w:ind w:left="567"/>
        <w:jc w:val="center"/>
        <w:rPr>
          <w:b/>
          <w:sz w:val="20"/>
          <w:szCs w:val="20"/>
        </w:rPr>
      </w:pPr>
      <w:r w:rsidRPr="00530D14">
        <w:rPr>
          <w:b/>
          <w:sz w:val="20"/>
          <w:szCs w:val="20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 w:rsidR="007D1284" w:rsidRPr="00530D14" w:rsidRDefault="007D1284" w:rsidP="007D1284">
      <w:pPr>
        <w:spacing w:before="480" w:line="360" w:lineRule="exact"/>
        <w:ind w:firstLine="709"/>
        <w:jc w:val="both"/>
        <w:rPr>
          <w:color w:val="1A1A1A"/>
          <w:sz w:val="20"/>
          <w:szCs w:val="20"/>
        </w:rPr>
      </w:pPr>
      <w:r w:rsidRPr="00530D14">
        <w:rPr>
          <w:color w:val="1A1A1A"/>
          <w:sz w:val="20"/>
          <w:szCs w:val="20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</w:t>
      </w:r>
      <w:proofErr w:type="gramStart"/>
      <w:r w:rsidRPr="00530D14">
        <w:rPr>
          <w:color w:val="1A1A1A"/>
          <w:sz w:val="20"/>
          <w:szCs w:val="20"/>
        </w:rPr>
        <w:t>нужное</w:t>
      </w:r>
      <w:proofErr w:type="gramEnd"/>
      <w:r w:rsidRPr="00530D14">
        <w:rPr>
          <w:color w:val="1A1A1A"/>
          <w:sz w:val="20"/>
          <w:szCs w:val="20"/>
        </w:rPr>
        <w:t xml:space="preserve"> подчеркнуть).</w:t>
      </w:r>
    </w:p>
    <w:p w:rsidR="007D1284" w:rsidRPr="00530D14" w:rsidRDefault="007D1284" w:rsidP="00530D14">
      <w:pPr>
        <w:spacing w:line="360" w:lineRule="exact"/>
        <w:ind w:firstLine="709"/>
        <w:jc w:val="both"/>
        <w:rPr>
          <w:color w:val="1A1A1A"/>
          <w:sz w:val="20"/>
          <w:szCs w:val="20"/>
        </w:rPr>
      </w:pPr>
      <w:r w:rsidRPr="00530D14">
        <w:rPr>
          <w:color w:val="1A1A1A"/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</w:t>
      </w:r>
    </w:p>
    <w:p w:rsidR="007D1284" w:rsidRPr="00530D14" w:rsidRDefault="007D1284" w:rsidP="007D1284">
      <w:pPr>
        <w:shd w:val="clear" w:color="auto" w:fill="FFFFFF"/>
        <w:spacing w:line="360" w:lineRule="exact"/>
        <w:ind w:firstLine="709"/>
        <w:jc w:val="both"/>
        <w:rPr>
          <w:color w:val="1A1A1A"/>
          <w:sz w:val="20"/>
          <w:szCs w:val="20"/>
        </w:rPr>
      </w:pPr>
      <w:r w:rsidRPr="00530D14">
        <w:rPr>
          <w:color w:val="1A1A1A"/>
          <w:sz w:val="20"/>
          <w:szCs w:val="20"/>
        </w:rPr>
        <w:t>Трудовые (должностные) обязанности, на исполнение которых влияет или может повлиять заинтересованность:</w:t>
      </w:r>
    </w:p>
    <w:p w:rsidR="007D1284" w:rsidRPr="00530D14" w:rsidRDefault="007D1284" w:rsidP="00530D14">
      <w:pPr>
        <w:shd w:val="clear" w:color="auto" w:fill="FFFFFF"/>
        <w:spacing w:line="360" w:lineRule="exact"/>
        <w:jc w:val="both"/>
        <w:rPr>
          <w:color w:val="1A1A1A"/>
          <w:sz w:val="20"/>
          <w:szCs w:val="20"/>
        </w:rPr>
      </w:pPr>
      <w:r w:rsidRPr="00530D14">
        <w:rPr>
          <w:color w:val="1A1A1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D1284" w:rsidRPr="00530D14" w:rsidRDefault="007D1284" w:rsidP="007D1284">
      <w:pPr>
        <w:shd w:val="clear" w:color="auto" w:fill="FFFFFF"/>
        <w:spacing w:line="360" w:lineRule="exact"/>
        <w:ind w:firstLine="709"/>
        <w:jc w:val="both"/>
        <w:rPr>
          <w:color w:val="1A1A1A"/>
          <w:sz w:val="20"/>
          <w:szCs w:val="20"/>
        </w:rPr>
      </w:pPr>
      <w:r w:rsidRPr="00530D14">
        <w:rPr>
          <w:color w:val="1A1A1A"/>
          <w:sz w:val="20"/>
          <w:szCs w:val="20"/>
        </w:rPr>
        <w:t>Предлагаемые меры по предотвращению или урегулированию конфликта интересов:</w:t>
      </w:r>
    </w:p>
    <w:p w:rsidR="007D1284" w:rsidRPr="00530D14" w:rsidRDefault="007D1284" w:rsidP="00530D14">
      <w:pPr>
        <w:shd w:val="clear" w:color="auto" w:fill="FFFFFF"/>
        <w:spacing w:line="360" w:lineRule="exact"/>
        <w:jc w:val="both"/>
        <w:rPr>
          <w:color w:val="1A1A1A"/>
          <w:sz w:val="20"/>
          <w:szCs w:val="20"/>
        </w:rPr>
      </w:pPr>
      <w:r w:rsidRPr="00530D14">
        <w:rPr>
          <w:color w:val="1A1A1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D1284" w:rsidRPr="00530D14" w:rsidRDefault="007D1284" w:rsidP="007D128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0"/>
          <w:szCs w:val="20"/>
        </w:rPr>
      </w:pPr>
      <w:proofErr w:type="gramStart"/>
      <w:r w:rsidRPr="00530D14">
        <w:rPr>
          <w:sz w:val="20"/>
          <w:szCs w:val="20"/>
        </w:rPr>
        <w:t xml:space="preserve">Намереваюсь (не намереваюсь) лично присутствовать на заседании комиссии </w:t>
      </w:r>
      <w:r w:rsidRPr="00530D14">
        <w:rPr>
          <w:i/>
          <w:sz w:val="20"/>
          <w:szCs w:val="20"/>
        </w:rPr>
        <w:t>(наименование учреждения (организации)</w:t>
      </w:r>
      <w:r w:rsidRPr="00530D14">
        <w:rPr>
          <w:sz w:val="20"/>
          <w:szCs w:val="20"/>
        </w:rPr>
        <w:t xml:space="preserve"> по </w:t>
      </w:r>
      <w:r w:rsidRPr="00530D14">
        <w:rPr>
          <w:bCs/>
          <w:sz w:val="20"/>
          <w:szCs w:val="20"/>
        </w:rPr>
        <w:t xml:space="preserve">соблюдению требований к служебному поведению работников и </w:t>
      </w:r>
      <w:r w:rsidRPr="00530D14">
        <w:rPr>
          <w:sz w:val="20"/>
          <w:szCs w:val="20"/>
        </w:rPr>
        <w:t>урегулированию конфликта интересов.</w:t>
      </w:r>
      <w:proofErr w:type="gramEnd"/>
    </w:p>
    <w:p w:rsidR="007D1284" w:rsidRPr="00530D14" w:rsidRDefault="007D1284" w:rsidP="007D12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3"/>
        <w:gridCol w:w="282"/>
        <w:gridCol w:w="2537"/>
        <w:gridCol w:w="475"/>
        <w:gridCol w:w="2623"/>
      </w:tblGrid>
      <w:tr w:rsidR="007D1284" w:rsidRPr="00530D14" w:rsidTr="007D1284">
        <w:tc>
          <w:tcPr>
            <w:tcW w:w="3686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  <w:r w:rsidRPr="00530D14">
              <w:rPr>
                <w:sz w:val="20"/>
                <w:szCs w:val="20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</w:tr>
      <w:tr w:rsidR="007D1284" w:rsidRPr="00530D14" w:rsidTr="007D1284">
        <w:tc>
          <w:tcPr>
            <w:tcW w:w="3686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7D1284" w:rsidRPr="00304B7E" w:rsidRDefault="007D1284" w:rsidP="007D1284">
            <w:pPr>
              <w:spacing w:before="40"/>
              <w:jc w:val="center"/>
              <w:rPr>
                <w:sz w:val="18"/>
                <w:szCs w:val="18"/>
              </w:rPr>
            </w:pPr>
            <w:r w:rsidRPr="00304B7E">
              <w:rPr>
                <w:sz w:val="18"/>
                <w:szCs w:val="18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7D1284" w:rsidRPr="00304B7E" w:rsidRDefault="007D1284" w:rsidP="007D1284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7D1284" w:rsidRPr="00304B7E" w:rsidRDefault="007D1284" w:rsidP="007D1284">
            <w:pPr>
              <w:spacing w:before="40"/>
              <w:jc w:val="center"/>
              <w:rPr>
                <w:sz w:val="18"/>
                <w:szCs w:val="18"/>
              </w:rPr>
            </w:pPr>
            <w:r w:rsidRPr="00304B7E">
              <w:rPr>
                <w:sz w:val="18"/>
                <w:szCs w:val="18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7D1284" w:rsidRPr="00530D14" w:rsidRDefault="007D1284" w:rsidP="007D1284">
      <w:pPr>
        <w:autoSpaceDE w:val="0"/>
        <w:autoSpaceDN w:val="0"/>
        <w:adjustRightInd w:val="0"/>
        <w:spacing w:line="360" w:lineRule="exact"/>
        <w:jc w:val="both"/>
        <w:rPr>
          <w:sz w:val="20"/>
          <w:szCs w:val="20"/>
        </w:rPr>
      </w:pPr>
      <w:r w:rsidRPr="00530D14">
        <w:rPr>
          <w:sz w:val="20"/>
          <w:szCs w:val="20"/>
        </w:rPr>
        <w:t>Регистрационный номер в журнале регистрации уведомлений: ______________</w:t>
      </w:r>
      <w:r w:rsidRPr="00530D14">
        <w:rPr>
          <w:sz w:val="20"/>
          <w:szCs w:val="20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5"/>
        <w:gridCol w:w="280"/>
        <w:gridCol w:w="2595"/>
        <w:gridCol w:w="496"/>
        <w:gridCol w:w="2604"/>
      </w:tblGrid>
      <w:tr w:rsidR="007D1284" w:rsidRPr="00530D14" w:rsidTr="007D1284">
        <w:tc>
          <w:tcPr>
            <w:tcW w:w="3633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  <w:r w:rsidRPr="00530D14">
              <w:rPr>
                <w:sz w:val="20"/>
                <w:szCs w:val="20"/>
              </w:rP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7D1284" w:rsidRPr="00530D14" w:rsidRDefault="007D1284" w:rsidP="007D1284">
            <w:pPr>
              <w:rPr>
                <w:sz w:val="20"/>
                <w:szCs w:val="20"/>
              </w:rPr>
            </w:pPr>
          </w:p>
        </w:tc>
      </w:tr>
      <w:tr w:rsidR="007D1284" w:rsidRPr="00530D14" w:rsidTr="007D1284">
        <w:tc>
          <w:tcPr>
            <w:tcW w:w="3633" w:type="dxa"/>
            <w:shd w:val="clear" w:color="auto" w:fill="auto"/>
          </w:tcPr>
          <w:p w:rsidR="007D1284" w:rsidRPr="00304B7E" w:rsidRDefault="007D1284" w:rsidP="007D1284">
            <w:pPr>
              <w:spacing w:before="40"/>
              <w:jc w:val="center"/>
              <w:rPr>
                <w:sz w:val="18"/>
                <w:szCs w:val="18"/>
              </w:rPr>
            </w:pPr>
            <w:r w:rsidRPr="00304B7E">
              <w:rPr>
                <w:sz w:val="18"/>
                <w:szCs w:val="18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7D1284" w:rsidRPr="00304B7E" w:rsidRDefault="007D1284" w:rsidP="007D1284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7D1284" w:rsidRPr="00304B7E" w:rsidRDefault="007D1284" w:rsidP="007D1284">
            <w:pPr>
              <w:spacing w:before="40"/>
              <w:jc w:val="center"/>
              <w:rPr>
                <w:sz w:val="18"/>
                <w:szCs w:val="18"/>
              </w:rPr>
            </w:pPr>
            <w:r w:rsidRPr="00304B7E">
              <w:rPr>
                <w:sz w:val="18"/>
                <w:szCs w:val="18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7D1284" w:rsidRPr="00304B7E" w:rsidRDefault="007D1284" w:rsidP="007D1284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7D1284" w:rsidRPr="00304B7E" w:rsidRDefault="007D1284" w:rsidP="007D1284">
            <w:pPr>
              <w:spacing w:before="40"/>
              <w:jc w:val="center"/>
              <w:rPr>
                <w:sz w:val="18"/>
                <w:szCs w:val="18"/>
              </w:rPr>
            </w:pPr>
            <w:r w:rsidRPr="00304B7E">
              <w:rPr>
                <w:sz w:val="18"/>
                <w:szCs w:val="18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7D1284" w:rsidRPr="00530D14" w:rsidRDefault="007D1284" w:rsidP="007D1284">
      <w:pPr>
        <w:rPr>
          <w:sz w:val="20"/>
          <w:szCs w:val="20"/>
        </w:rPr>
      </w:pPr>
    </w:p>
    <w:p w:rsidR="007D1284" w:rsidRPr="00530D14" w:rsidRDefault="007D1284" w:rsidP="007D1284">
      <w:pPr>
        <w:rPr>
          <w:sz w:val="20"/>
          <w:szCs w:val="20"/>
        </w:rPr>
      </w:pPr>
    </w:p>
    <w:p w:rsidR="007D1284" w:rsidRPr="00530D14" w:rsidRDefault="007D1284" w:rsidP="007D1284">
      <w:pPr>
        <w:rPr>
          <w:sz w:val="20"/>
          <w:szCs w:val="20"/>
        </w:rPr>
      </w:pPr>
    </w:p>
    <w:p w:rsidR="007D1284" w:rsidRPr="0062276F" w:rsidRDefault="007D1284" w:rsidP="00D36E0E">
      <w:pPr>
        <w:jc w:val="center"/>
        <w:sectPr w:rsidR="007D1284" w:rsidRPr="0062276F" w:rsidSect="00530D14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993" w:right="851" w:bottom="709" w:left="1701" w:header="709" w:footer="57" w:gutter="0"/>
          <w:cols w:space="708"/>
          <w:titlePg/>
          <w:docGrid w:linePitch="360"/>
        </w:sectPr>
      </w:pPr>
    </w:p>
    <w:p w:rsidR="00DD7328" w:rsidRPr="0062276F" w:rsidRDefault="00DD7328" w:rsidP="00D36E0E">
      <w:pPr>
        <w:jc w:val="center"/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7D1284" w:rsidRPr="0062276F" w:rsidTr="007D1284">
        <w:tc>
          <w:tcPr>
            <w:tcW w:w="9214" w:type="dxa"/>
            <w:shd w:val="clear" w:color="auto" w:fill="auto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  <w:r w:rsidRPr="0062276F">
              <w:rPr>
                <w:bCs/>
              </w:rPr>
              <w:t xml:space="preserve">Приложение № </w:t>
            </w:r>
            <w:r w:rsidRPr="0062276F">
              <w:rPr>
                <w:bCs/>
                <w:lang w:val="en-US"/>
              </w:rPr>
              <w:t>2</w:t>
            </w:r>
          </w:p>
          <w:p w:rsidR="007D1284" w:rsidRPr="0062276F" w:rsidRDefault="007D1284" w:rsidP="007D1284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</w:p>
          <w:p w:rsidR="007D1284" w:rsidRPr="0062276F" w:rsidRDefault="007D1284" w:rsidP="007D1284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6F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</w:tc>
      </w:tr>
    </w:tbl>
    <w:p w:rsidR="007D1284" w:rsidRPr="0062276F" w:rsidRDefault="007D1284" w:rsidP="007D1284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</w:rPr>
      </w:pPr>
      <w:r w:rsidRPr="0062276F">
        <w:rPr>
          <w:b/>
          <w:bCs/>
        </w:rPr>
        <w:t xml:space="preserve">ЖУРНАЛ </w:t>
      </w:r>
    </w:p>
    <w:p w:rsidR="007D1284" w:rsidRPr="0062276F" w:rsidRDefault="007D1284" w:rsidP="007D1284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</w:rPr>
      </w:pPr>
      <w:proofErr w:type="gramStart"/>
      <w:r w:rsidRPr="0062276F">
        <w:rPr>
          <w:b/>
          <w:bCs/>
        </w:rPr>
        <w:t xml:space="preserve">регистрации уведомлений работников </w:t>
      </w:r>
      <w:r w:rsidRPr="0062276F">
        <w:rPr>
          <w:b/>
          <w:bCs/>
          <w:i/>
        </w:rPr>
        <w:t>(наименование учреждения (организации)</w:t>
      </w:r>
      <w:r w:rsidRPr="0062276F">
        <w:rPr>
          <w:b/>
          <w:bCs/>
        </w:rPr>
        <w:t xml:space="preserve">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  <w:proofErr w:type="gramEnd"/>
    </w:p>
    <w:tbl>
      <w:tblPr>
        <w:tblStyle w:val="af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7D1284" w:rsidRPr="0062276F" w:rsidTr="007D1284">
        <w:trPr>
          <w:trHeight w:val="427"/>
        </w:trPr>
        <w:tc>
          <w:tcPr>
            <w:tcW w:w="567" w:type="dxa"/>
            <w:vMerge w:val="restart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2276F">
              <w:rPr>
                <w:bCs/>
                <w:sz w:val="24"/>
                <w:szCs w:val="24"/>
              </w:rPr>
              <w:t>п</w:t>
            </w:r>
            <w:proofErr w:type="gramEnd"/>
            <w:r w:rsidRPr="0062276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firstLine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ind w:left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7D1284" w:rsidRPr="0062276F" w:rsidTr="007D1284">
        <w:trPr>
          <w:trHeight w:val="1152"/>
        </w:trPr>
        <w:tc>
          <w:tcPr>
            <w:tcW w:w="567" w:type="dxa"/>
            <w:vMerge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2276F">
              <w:rPr>
                <w:bCs/>
                <w:sz w:val="24"/>
                <w:szCs w:val="24"/>
              </w:rPr>
              <w:t xml:space="preserve">фамилия, имя, отчество (последнее – </w:t>
            </w:r>
            <w:proofErr w:type="gramEnd"/>
          </w:p>
          <w:p w:rsidR="007D1284" w:rsidRPr="0062276F" w:rsidRDefault="007D1284" w:rsidP="007D12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при наличии)</w:t>
            </w:r>
          </w:p>
        </w:tc>
        <w:tc>
          <w:tcPr>
            <w:tcW w:w="1418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ind w:firstLine="5"/>
              <w:jc w:val="center"/>
              <w:rPr>
                <w:bCs/>
                <w:sz w:val="24"/>
                <w:szCs w:val="24"/>
              </w:rPr>
            </w:pPr>
            <w:r w:rsidRPr="0062276F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3261" w:type="dxa"/>
            <w:vMerge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</w:tr>
      <w:tr w:rsidR="007D1284" w:rsidRPr="0062276F" w:rsidTr="007D1284">
        <w:tc>
          <w:tcPr>
            <w:tcW w:w="567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7D1284" w:rsidRPr="0062276F" w:rsidRDefault="007D1284" w:rsidP="007D128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1284" w:rsidRPr="0062276F" w:rsidRDefault="007D1284" w:rsidP="007105A3">
      <w:pPr>
        <w:autoSpaceDE w:val="0"/>
        <w:autoSpaceDN w:val="0"/>
        <w:adjustRightInd w:val="0"/>
        <w:spacing w:before="720"/>
        <w:ind w:left="-567" w:right="-598"/>
        <w:jc w:val="center"/>
      </w:pPr>
      <w:r w:rsidRPr="0062276F">
        <w:rPr>
          <w:bCs/>
        </w:rPr>
        <w:t>__________</w:t>
      </w:r>
    </w:p>
    <w:p w:rsidR="00DD7328" w:rsidRPr="0062276F" w:rsidRDefault="00DD7328" w:rsidP="00D36E0E">
      <w:pPr>
        <w:jc w:val="center"/>
      </w:pPr>
    </w:p>
    <w:p w:rsidR="00DD7328" w:rsidRPr="0062276F" w:rsidRDefault="00DD7328" w:rsidP="00D36E0E">
      <w:pPr>
        <w:jc w:val="center"/>
      </w:pPr>
    </w:p>
    <w:p w:rsidR="00DD7328" w:rsidRPr="0062276F" w:rsidRDefault="00DD7328" w:rsidP="00D36E0E">
      <w:pPr>
        <w:jc w:val="center"/>
      </w:pPr>
    </w:p>
    <w:p w:rsidR="00DD7328" w:rsidRPr="0062276F" w:rsidRDefault="00DD7328" w:rsidP="00D36E0E">
      <w:pPr>
        <w:jc w:val="center"/>
      </w:pPr>
    </w:p>
    <w:p w:rsidR="007D1284" w:rsidRPr="0062276F" w:rsidRDefault="007D1284" w:rsidP="00D36E0E">
      <w:pPr>
        <w:jc w:val="center"/>
        <w:sectPr w:rsidR="007D1284" w:rsidRPr="0062276F" w:rsidSect="007D1284">
          <w:footnotePr>
            <w:numFmt w:val="chicago"/>
          </w:footnotePr>
          <w:pgSz w:w="16838" w:h="11906" w:orient="landscape"/>
          <w:pgMar w:top="851" w:right="1134" w:bottom="1701" w:left="1418" w:header="709" w:footer="57" w:gutter="0"/>
          <w:cols w:space="708"/>
          <w:titlePg/>
          <w:docGrid w:linePitch="360"/>
        </w:sectPr>
      </w:pPr>
    </w:p>
    <w:p w:rsidR="00E26ED5" w:rsidRPr="0062276F" w:rsidRDefault="00E26ED5" w:rsidP="00E26ED5">
      <w:pPr>
        <w:ind w:left="5387"/>
      </w:pPr>
      <w:r w:rsidRPr="0062276F">
        <w:lastRenderedPageBreak/>
        <w:t>Приложение № 5</w:t>
      </w:r>
    </w:p>
    <w:p w:rsidR="00E26ED5" w:rsidRPr="0062276F" w:rsidRDefault="00E26ED5" w:rsidP="00E26ED5">
      <w:pPr>
        <w:ind w:left="5387"/>
      </w:pPr>
    </w:p>
    <w:p w:rsidR="00E26ED5" w:rsidRPr="0062276F" w:rsidRDefault="00E26ED5" w:rsidP="00E26ED5">
      <w:pPr>
        <w:ind w:left="5387"/>
      </w:pPr>
      <w:r w:rsidRPr="0062276F">
        <w:t>УТВЕРЖДЕНО</w:t>
      </w:r>
    </w:p>
    <w:p w:rsidR="00E26ED5" w:rsidRPr="0062276F" w:rsidRDefault="00E26ED5" w:rsidP="00E26ED5">
      <w:pPr>
        <w:ind w:left="5387"/>
      </w:pPr>
    </w:p>
    <w:p w:rsidR="00E26ED5" w:rsidRPr="0062276F" w:rsidRDefault="00E26ED5" w:rsidP="00E26ED5">
      <w:pPr>
        <w:ind w:left="5387"/>
      </w:pPr>
      <w:r w:rsidRPr="0062276F">
        <w:t>постановлением Администрации</w:t>
      </w:r>
    </w:p>
    <w:p w:rsidR="00E26ED5" w:rsidRPr="0062276F" w:rsidRDefault="00E26ED5" w:rsidP="00E26ED5">
      <w:pPr>
        <w:ind w:left="5387"/>
      </w:pPr>
      <w:r w:rsidRPr="0062276F">
        <w:t xml:space="preserve">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</w:t>
      </w:r>
    </w:p>
    <w:p w:rsidR="00E26ED5" w:rsidRPr="0062276F" w:rsidRDefault="00E26ED5" w:rsidP="00E26ED5">
      <w:pPr>
        <w:ind w:left="5387"/>
      </w:pPr>
      <w:r w:rsidRPr="0062276F">
        <w:t>Омутнинского района</w:t>
      </w:r>
    </w:p>
    <w:p w:rsidR="00E26ED5" w:rsidRPr="0062276F" w:rsidRDefault="00E26ED5" w:rsidP="00E26ED5">
      <w:pPr>
        <w:ind w:left="5387"/>
      </w:pPr>
      <w:r w:rsidRPr="0062276F">
        <w:t>Кировской области</w:t>
      </w:r>
    </w:p>
    <w:p w:rsidR="00E26ED5" w:rsidRPr="0062276F" w:rsidRDefault="00E26ED5" w:rsidP="00E26ED5">
      <w:pPr>
        <w:ind w:left="5387"/>
      </w:pPr>
      <w:r w:rsidRPr="0062276F">
        <w:t xml:space="preserve">от </w:t>
      </w:r>
      <w:r w:rsidR="00022FCC">
        <w:t>12.07</w:t>
      </w:r>
      <w:r w:rsidRPr="0062276F">
        <w:t xml:space="preserve">.2024   № </w:t>
      </w:r>
      <w:r w:rsidR="00022FCC">
        <w:t>28</w:t>
      </w:r>
    </w:p>
    <w:p w:rsidR="00E26ED5" w:rsidRPr="0062276F" w:rsidRDefault="00E26ED5" w:rsidP="00E26ED5">
      <w:pPr>
        <w:jc w:val="center"/>
      </w:pPr>
    </w:p>
    <w:p w:rsidR="00E26ED5" w:rsidRPr="0062276F" w:rsidRDefault="00E26ED5" w:rsidP="00E26ED5">
      <w:pPr>
        <w:jc w:val="center"/>
      </w:pPr>
    </w:p>
    <w:p w:rsidR="00E26ED5" w:rsidRPr="0062276F" w:rsidRDefault="00E26ED5" w:rsidP="00E26ED5">
      <w:pPr>
        <w:jc w:val="center"/>
      </w:pPr>
    </w:p>
    <w:p w:rsidR="00E26ED5" w:rsidRPr="0062276F" w:rsidRDefault="00E26ED5" w:rsidP="00E26ED5">
      <w:pPr>
        <w:jc w:val="center"/>
        <w:rPr>
          <w:b/>
        </w:rPr>
      </w:pPr>
      <w:r w:rsidRPr="0062276F">
        <w:rPr>
          <w:b/>
        </w:rPr>
        <w:t>СОСТАВ</w:t>
      </w:r>
    </w:p>
    <w:p w:rsidR="00E26ED5" w:rsidRPr="0062276F" w:rsidRDefault="00E26ED5" w:rsidP="00E26ED5">
      <w:pPr>
        <w:jc w:val="center"/>
        <w:rPr>
          <w:b/>
        </w:rPr>
      </w:pPr>
      <w:r w:rsidRPr="0062276F">
        <w:rPr>
          <w:b/>
        </w:rPr>
        <w:t xml:space="preserve">Комиссии Администрации муниципального образования </w:t>
      </w:r>
      <w:proofErr w:type="spellStart"/>
      <w:r w:rsidR="00DC7DA5" w:rsidRPr="0062276F">
        <w:rPr>
          <w:b/>
        </w:rPr>
        <w:t>Леснополянское</w:t>
      </w:r>
      <w:proofErr w:type="spellEnd"/>
      <w:r w:rsidRPr="0062276F">
        <w:rPr>
          <w:b/>
        </w:rPr>
        <w:t xml:space="preserve"> сельское поселение </w:t>
      </w:r>
      <w:proofErr w:type="spellStart"/>
      <w:r w:rsidRPr="0062276F">
        <w:rPr>
          <w:b/>
        </w:rPr>
        <w:t>Омутнинского</w:t>
      </w:r>
      <w:proofErr w:type="spellEnd"/>
      <w:r w:rsidRPr="0062276F">
        <w:rPr>
          <w:b/>
        </w:rPr>
        <w:t xml:space="preserve"> района</w:t>
      </w:r>
    </w:p>
    <w:p w:rsidR="00E26ED5" w:rsidRPr="0062276F" w:rsidRDefault="00E26ED5" w:rsidP="00E26ED5">
      <w:pPr>
        <w:jc w:val="center"/>
        <w:rPr>
          <w:b/>
        </w:rPr>
      </w:pPr>
      <w:r w:rsidRPr="0062276F">
        <w:rPr>
          <w:b/>
        </w:rPr>
        <w:t>Кировской области по соблюдению требований к служебному поведению работников и урегулированию конфликта интересов</w:t>
      </w:r>
    </w:p>
    <w:p w:rsidR="00E26ED5" w:rsidRPr="0062276F" w:rsidRDefault="00E26ED5" w:rsidP="00E26ED5">
      <w:pPr>
        <w:jc w:val="center"/>
      </w:pPr>
    </w:p>
    <w:p w:rsidR="00E26ED5" w:rsidRPr="0062276F" w:rsidRDefault="00E26ED5" w:rsidP="00E26ED5">
      <w:pPr>
        <w:jc w:val="center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E26ED5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E" w:rsidRDefault="00304B7E" w:rsidP="00E26ED5">
            <w:pPr>
              <w:autoSpaceDE w:val="0"/>
              <w:rPr>
                <w:rStyle w:val="11"/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Гормаш</w:t>
            </w:r>
            <w:proofErr w:type="spellEnd"/>
          </w:p>
          <w:p w:rsidR="00E26ED5" w:rsidRPr="0062276F" w:rsidRDefault="00304B7E" w:rsidP="00E26ED5">
            <w:pPr>
              <w:autoSpaceDE w:val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Светлана Петровна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 w:rsidR="00DC7DA5" w:rsidRPr="0062276F">
              <w:rPr>
                <w:rStyle w:val="11"/>
                <w:sz w:val="24"/>
                <w:szCs w:val="24"/>
                <w:lang w:eastAsia="en-US"/>
              </w:rPr>
              <w:t>Леснополянское</w:t>
            </w:r>
            <w:proofErr w:type="spellEnd"/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Pr="0062276F">
              <w:rPr>
                <w:rStyle w:val="11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 района Кировской области, председатель комиссии</w:t>
            </w:r>
          </w:p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</w:p>
        </w:tc>
      </w:tr>
      <w:tr w:rsidR="00E26ED5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E" w:rsidRDefault="00304B7E" w:rsidP="00E26ED5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11"/>
                <w:sz w:val="24"/>
                <w:szCs w:val="24"/>
                <w:lang w:eastAsia="en-US"/>
              </w:rPr>
              <w:t>Бодруг</w:t>
            </w:r>
            <w:proofErr w:type="spellEnd"/>
            <w:r>
              <w:rPr>
                <w:rStyle w:val="11"/>
                <w:sz w:val="24"/>
                <w:szCs w:val="24"/>
                <w:lang w:eastAsia="en-US"/>
              </w:rPr>
              <w:t xml:space="preserve"> </w:t>
            </w:r>
          </w:p>
          <w:p w:rsidR="00E26ED5" w:rsidRPr="0062276F" w:rsidRDefault="00304B7E" w:rsidP="00E26ED5">
            <w:pPr>
              <w:autoSpaceDE w:val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Ирина Валентиновна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Ведущий специалист администрации </w:t>
            </w:r>
            <w:proofErr w:type="spellStart"/>
            <w:r w:rsidR="00304B7E">
              <w:rPr>
                <w:rStyle w:val="11"/>
                <w:sz w:val="24"/>
                <w:szCs w:val="24"/>
                <w:lang w:eastAsia="en-US"/>
              </w:rPr>
              <w:t>Леснополянского</w:t>
            </w:r>
            <w:proofErr w:type="spellEnd"/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 сельского поселения, заместитель председателя комиссии</w:t>
            </w:r>
          </w:p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</w:p>
        </w:tc>
      </w:tr>
      <w:tr w:rsidR="00E26ED5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E" w:rsidRDefault="00304B7E" w:rsidP="00E26ED5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11"/>
                <w:sz w:val="24"/>
                <w:szCs w:val="24"/>
                <w:lang w:eastAsia="en-US"/>
              </w:rPr>
              <w:t>Шумайлова</w:t>
            </w:r>
            <w:proofErr w:type="spellEnd"/>
          </w:p>
          <w:p w:rsidR="00E26ED5" w:rsidRPr="0062276F" w:rsidRDefault="00304B7E" w:rsidP="00E26ED5">
            <w:pPr>
              <w:autoSpaceDE w:val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Татьяна Александровна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Специалист 1 категории администрации </w:t>
            </w:r>
            <w:proofErr w:type="spellStart"/>
            <w:r w:rsidR="00304B7E">
              <w:rPr>
                <w:rStyle w:val="11"/>
                <w:sz w:val="24"/>
                <w:szCs w:val="24"/>
                <w:lang w:eastAsia="en-US"/>
              </w:rPr>
              <w:t>Леснополянского</w:t>
            </w:r>
            <w:proofErr w:type="spellEnd"/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 сельского поселения, секретарь комиссии</w:t>
            </w:r>
          </w:p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</w:p>
        </w:tc>
      </w:tr>
      <w:tr w:rsidR="005A3961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1" w:rsidRPr="0062276F" w:rsidRDefault="005A3961" w:rsidP="00E26ED5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1" w:rsidRPr="0062276F" w:rsidRDefault="005A3961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1" w:rsidRPr="0062276F" w:rsidRDefault="005A3961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</w:p>
        </w:tc>
      </w:tr>
      <w:tr w:rsidR="00E26ED5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5" w:rsidRDefault="00676C96" w:rsidP="005A3961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Арасланова</w:t>
            </w:r>
          </w:p>
          <w:p w:rsidR="00676C96" w:rsidRPr="0062276F" w:rsidRDefault="00676C96" w:rsidP="005A3961">
            <w:pPr>
              <w:autoSpaceDE w:val="0"/>
              <w:rPr>
                <w:rStyle w:val="11"/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  <w:lang w:eastAsia="en-US"/>
              </w:rPr>
              <w:t>Разида</w:t>
            </w:r>
            <w:proofErr w:type="spellEnd"/>
            <w:r>
              <w:rPr>
                <w:rStyle w:val="1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11"/>
                <w:sz w:val="24"/>
                <w:szCs w:val="24"/>
                <w:lang w:eastAsia="en-US"/>
              </w:rPr>
              <w:t>Хакимулловна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5" w:rsidRPr="0062276F" w:rsidRDefault="00676C96" w:rsidP="00E26ED5">
            <w:pPr>
              <w:autoSpaceDE w:val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Style w:val="11"/>
                <w:sz w:val="24"/>
                <w:szCs w:val="24"/>
                <w:lang w:eastAsia="en-US"/>
              </w:rPr>
              <w:t>Леснополянской</w:t>
            </w:r>
            <w:proofErr w:type="spellEnd"/>
            <w:r>
              <w:rPr>
                <w:rStyle w:val="11"/>
                <w:sz w:val="24"/>
                <w:szCs w:val="24"/>
                <w:lang w:eastAsia="en-US"/>
              </w:rPr>
              <w:t xml:space="preserve"> сельской Думы</w:t>
            </w:r>
          </w:p>
          <w:p w:rsidR="00E26ED5" w:rsidRPr="0062276F" w:rsidRDefault="00E26ED5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</w:p>
        </w:tc>
      </w:tr>
      <w:tr w:rsidR="005A3961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1" w:rsidRDefault="00676C96" w:rsidP="005A3961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11"/>
                <w:sz w:val="24"/>
                <w:szCs w:val="24"/>
                <w:lang w:eastAsia="en-US"/>
              </w:rPr>
              <w:t>Сунцова</w:t>
            </w:r>
            <w:proofErr w:type="spellEnd"/>
          </w:p>
          <w:p w:rsidR="00676C96" w:rsidRPr="0062276F" w:rsidRDefault="00676C96" w:rsidP="005A3961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Лидия Геннадьевна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1" w:rsidRPr="0062276F" w:rsidRDefault="00846784" w:rsidP="00E26ED5">
            <w:pPr>
              <w:autoSpaceDE w:val="0"/>
              <w:jc w:val="both"/>
              <w:rPr>
                <w:rStyle w:val="11"/>
                <w:b/>
                <w:sz w:val="24"/>
                <w:szCs w:val="24"/>
                <w:lang w:eastAsia="en-US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1" w:rsidRPr="0062276F" w:rsidRDefault="00846784" w:rsidP="00676C96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Председатель Совета ветеранов пос. </w:t>
            </w:r>
            <w:r w:rsidR="00676C96">
              <w:rPr>
                <w:rStyle w:val="11"/>
                <w:sz w:val="24"/>
                <w:szCs w:val="24"/>
                <w:lang w:eastAsia="en-US"/>
              </w:rPr>
              <w:t>Лесные Поляны</w:t>
            </w:r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846784" w:rsidRPr="0062276F" w:rsidTr="00E26E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4" w:rsidRDefault="00676C96" w:rsidP="005A3961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Отгон</w:t>
            </w:r>
          </w:p>
          <w:p w:rsidR="00676C96" w:rsidRPr="0062276F" w:rsidRDefault="00676C96" w:rsidP="005A3961">
            <w:pPr>
              <w:autoSpaceDE w:val="0"/>
              <w:rPr>
                <w:rStyle w:val="11"/>
                <w:sz w:val="24"/>
                <w:szCs w:val="24"/>
                <w:lang w:eastAsia="en-US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Екатерина Николаевна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4" w:rsidRPr="0062276F" w:rsidRDefault="00676C96" w:rsidP="00E26ED5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4" w:rsidRPr="0062276F" w:rsidRDefault="00846784" w:rsidP="00676C96">
            <w:pPr>
              <w:autoSpaceDE w:val="0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Заместитель председателя </w:t>
            </w:r>
            <w:proofErr w:type="spellStart"/>
            <w:r w:rsidR="00304B7E">
              <w:rPr>
                <w:rStyle w:val="11"/>
                <w:sz w:val="24"/>
                <w:szCs w:val="24"/>
                <w:lang w:eastAsia="en-US"/>
              </w:rPr>
              <w:t>Леснополянской</w:t>
            </w:r>
            <w:proofErr w:type="spellEnd"/>
            <w:r w:rsidRPr="0062276F">
              <w:rPr>
                <w:rStyle w:val="11"/>
                <w:sz w:val="24"/>
                <w:szCs w:val="24"/>
                <w:lang w:eastAsia="en-US"/>
              </w:rPr>
              <w:t xml:space="preserve"> сельской Думы (по согласованию)</w:t>
            </w:r>
          </w:p>
        </w:tc>
      </w:tr>
    </w:tbl>
    <w:p w:rsidR="00E26ED5" w:rsidRPr="0062276F" w:rsidRDefault="00E26ED5" w:rsidP="00E26ED5">
      <w:pPr>
        <w:autoSpaceDE w:val="0"/>
        <w:jc w:val="center"/>
        <w:rPr>
          <w:rStyle w:val="11"/>
        </w:rPr>
      </w:pPr>
      <w:r w:rsidRPr="0062276F">
        <w:rPr>
          <w:rStyle w:val="11"/>
        </w:rPr>
        <w:t>__________</w:t>
      </w:r>
    </w:p>
    <w:p w:rsidR="00DD7328" w:rsidRPr="0062276F" w:rsidRDefault="00DD7328" w:rsidP="00E26ED5">
      <w:pPr>
        <w:jc w:val="center"/>
      </w:pPr>
    </w:p>
    <w:p w:rsidR="00DD7328" w:rsidRPr="0062276F" w:rsidRDefault="00DD7328" w:rsidP="00D36E0E">
      <w:pPr>
        <w:jc w:val="center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676C96" w:rsidRDefault="00676C96" w:rsidP="0006372B">
      <w:pPr>
        <w:ind w:left="5387"/>
      </w:pPr>
    </w:p>
    <w:p w:rsidR="00096C8E" w:rsidRPr="00022FCC" w:rsidRDefault="00096C8E" w:rsidP="0006372B">
      <w:pPr>
        <w:ind w:left="5387"/>
      </w:pPr>
    </w:p>
    <w:p w:rsidR="00096C8E" w:rsidRPr="00022FCC" w:rsidRDefault="00096C8E" w:rsidP="0006372B">
      <w:pPr>
        <w:ind w:left="5387"/>
      </w:pPr>
    </w:p>
    <w:p w:rsidR="0006372B" w:rsidRPr="0062276F" w:rsidRDefault="0006372B" w:rsidP="0006372B">
      <w:pPr>
        <w:ind w:left="5387"/>
      </w:pPr>
      <w:r w:rsidRPr="0062276F">
        <w:lastRenderedPageBreak/>
        <w:t>Приложение № 6</w:t>
      </w:r>
    </w:p>
    <w:p w:rsidR="0006372B" w:rsidRPr="0062276F" w:rsidRDefault="0006372B" w:rsidP="0006372B">
      <w:pPr>
        <w:ind w:left="5387"/>
      </w:pPr>
    </w:p>
    <w:p w:rsidR="0006372B" w:rsidRPr="0062276F" w:rsidRDefault="0006372B" w:rsidP="0006372B">
      <w:pPr>
        <w:ind w:left="5387"/>
      </w:pPr>
      <w:r w:rsidRPr="0062276F">
        <w:t>УТВЕРЖДЕНО</w:t>
      </w:r>
    </w:p>
    <w:p w:rsidR="0006372B" w:rsidRPr="0062276F" w:rsidRDefault="0006372B" w:rsidP="0006372B">
      <w:pPr>
        <w:ind w:left="5387"/>
      </w:pPr>
    </w:p>
    <w:p w:rsidR="0006372B" w:rsidRPr="0062276F" w:rsidRDefault="0006372B" w:rsidP="0006372B">
      <w:pPr>
        <w:ind w:left="5387"/>
      </w:pPr>
      <w:r w:rsidRPr="0062276F">
        <w:t>постановление Администрации</w:t>
      </w:r>
    </w:p>
    <w:p w:rsidR="0006372B" w:rsidRPr="0062276F" w:rsidRDefault="0006372B" w:rsidP="0006372B">
      <w:pPr>
        <w:ind w:left="5387"/>
      </w:pPr>
      <w:r w:rsidRPr="0062276F">
        <w:t>муниципального образования</w:t>
      </w:r>
    </w:p>
    <w:p w:rsidR="0006372B" w:rsidRPr="0062276F" w:rsidRDefault="00DC7DA5" w:rsidP="0006372B">
      <w:pPr>
        <w:ind w:left="5387"/>
      </w:pPr>
      <w:proofErr w:type="spellStart"/>
      <w:r w:rsidRPr="0062276F">
        <w:t>Леснополянское</w:t>
      </w:r>
      <w:proofErr w:type="spellEnd"/>
      <w:r w:rsidR="0006372B" w:rsidRPr="0062276F">
        <w:t xml:space="preserve"> сельское поселение</w:t>
      </w:r>
    </w:p>
    <w:p w:rsidR="0006372B" w:rsidRPr="0062276F" w:rsidRDefault="0006372B" w:rsidP="0006372B">
      <w:pPr>
        <w:ind w:left="5387"/>
      </w:pPr>
      <w:r w:rsidRPr="0062276F">
        <w:t>Омутнинского района</w:t>
      </w:r>
    </w:p>
    <w:p w:rsidR="0006372B" w:rsidRPr="0062276F" w:rsidRDefault="0006372B" w:rsidP="0006372B">
      <w:pPr>
        <w:ind w:left="5387"/>
      </w:pPr>
      <w:r w:rsidRPr="0062276F">
        <w:t>Кировской области</w:t>
      </w:r>
    </w:p>
    <w:p w:rsidR="0006372B" w:rsidRPr="0062276F" w:rsidRDefault="0006372B" w:rsidP="0006372B">
      <w:pPr>
        <w:ind w:left="5387"/>
      </w:pPr>
      <w:r w:rsidRPr="0062276F">
        <w:t xml:space="preserve">от </w:t>
      </w:r>
      <w:r w:rsidR="00022FCC">
        <w:t>12.07.</w:t>
      </w:r>
      <w:r w:rsidRPr="0062276F">
        <w:t xml:space="preserve">.2024   № </w:t>
      </w:r>
      <w:r w:rsidR="00022FCC">
        <w:t>28</w:t>
      </w:r>
    </w:p>
    <w:p w:rsidR="0006372B" w:rsidRPr="0062276F" w:rsidRDefault="0006372B" w:rsidP="0006372B">
      <w:pPr>
        <w:jc w:val="center"/>
        <w:rPr>
          <w:b/>
        </w:rPr>
      </w:pPr>
    </w:p>
    <w:p w:rsidR="0006372B" w:rsidRPr="0062276F" w:rsidRDefault="0006372B" w:rsidP="0006372B">
      <w:pPr>
        <w:jc w:val="center"/>
        <w:rPr>
          <w:b/>
        </w:rPr>
      </w:pPr>
    </w:p>
    <w:p w:rsidR="0006372B" w:rsidRPr="0062276F" w:rsidRDefault="0006372B" w:rsidP="0006372B">
      <w:pPr>
        <w:jc w:val="center"/>
        <w:rPr>
          <w:b/>
        </w:rPr>
      </w:pPr>
    </w:p>
    <w:p w:rsidR="0006372B" w:rsidRPr="0062276F" w:rsidRDefault="0006372B" w:rsidP="0006372B">
      <w:pPr>
        <w:jc w:val="center"/>
        <w:rPr>
          <w:b/>
        </w:rPr>
      </w:pPr>
      <w:r w:rsidRPr="0062276F">
        <w:rPr>
          <w:b/>
        </w:rPr>
        <w:t xml:space="preserve">ПОЛОЖЕНИЕ </w:t>
      </w:r>
    </w:p>
    <w:p w:rsidR="0006372B" w:rsidRPr="0062276F" w:rsidRDefault="0006372B" w:rsidP="0006372B">
      <w:pPr>
        <w:jc w:val="center"/>
        <w:rPr>
          <w:b/>
        </w:rPr>
      </w:pPr>
      <w:r w:rsidRPr="0062276F">
        <w:rPr>
          <w:b/>
        </w:rPr>
        <w:t xml:space="preserve">о комиссии Администрации муниципального образования </w:t>
      </w:r>
      <w:proofErr w:type="spellStart"/>
      <w:r w:rsidR="00DC7DA5" w:rsidRPr="0062276F">
        <w:rPr>
          <w:b/>
        </w:rPr>
        <w:t>Леснополянское</w:t>
      </w:r>
      <w:proofErr w:type="spellEnd"/>
      <w:r w:rsidRPr="0062276F">
        <w:rPr>
          <w:b/>
        </w:rPr>
        <w:t xml:space="preserve"> сельское поселение </w:t>
      </w:r>
      <w:proofErr w:type="spellStart"/>
      <w:r w:rsidRPr="0062276F">
        <w:rPr>
          <w:b/>
        </w:rPr>
        <w:t>Омутнинского</w:t>
      </w:r>
      <w:proofErr w:type="spellEnd"/>
      <w:r w:rsidRPr="0062276F">
        <w:rPr>
          <w:b/>
        </w:rPr>
        <w:t xml:space="preserve"> района</w:t>
      </w:r>
    </w:p>
    <w:p w:rsidR="0006372B" w:rsidRPr="0062276F" w:rsidRDefault="0006372B" w:rsidP="0006372B">
      <w:pPr>
        <w:jc w:val="center"/>
        <w:rPr>
          <w:b/>
        </w:rPr>
      </w:pPr>
      <w:r w:rsidRPr="0062276F">
        <w:rPr>
          <w:b/>
        </w:rPr>
        <w:t>Кировской области по соблюдению требований к служебному поведению работников и урегулированию конфликта интересов</w:t>
      </w:r>
    </w:p>
    <w:p w:rsidR="0006372B" w:rsidRPr="0062276F" w:rsidRDefault="0006372B" w:rsidP="0006372B">
      <w:pPr>
        <w:jc w:val="center"/>
        <w:rPr>
          <w:b/>
        </w:rPr>
      </w:pPr>
    </w:p>
    <w:p w:rsidR="00C60E03" w:rsidRPr="0062276F" w:rsidRDefault="0006372B" w:rsidP="00C60E03">
      <w:pPr>
        <w:ind w:firstLine="709"/>
        <w:jc w:val="both"/>
      </w:pPr>
      <w:r w:rsidRPr="0062276F">
        <w:t xml:space="preserve">1. </w:t>
      </w:r>
      <w:proofErr w:type="gramStart"/>
      <w:r w:rsidRPr="0062276F">
        <w:t xml:space="preserve">Положением о комиссии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 по </w:t>
      </w:r>
      <w:r w:rsidRPr="0062276F">
        <w:rPr>
          <w:bCs/>
        </w:rPr>
        <w:t xml:space="preserve">соблюдению требований к служебному поведению работников и </w:t>
      </w:r>
      <w:r w:rsidRPr="0062276F">
        <w:t xml:space="preserve">урегулированию конфликта интересов (далее – Положение) определяется порядок формирования и деятельности комиссии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 по </w:t>
      </w:r>
      <w:r w:rsidRPr="0062276F">
        <w:rPr>
          <w:bCs/>
        </w:rPr>
        <w:t xml:space="preserve">соблюдению требований к служебному поведению работников и </w:t>
      </w:r>
      <w:r w:rsidRPr="0062276F">
        <w:t>урегулированию конфликта интересов (далее – комиссия).</w:t>
      </w:r>
      <w:proofErr w:type="gramEnd"/>
    </w:p>
    <w:p w:rsidR="00C60E03" w:rsidRPr="0062276F" w:rsidRDefault="0006372B" w:rsidP="00C60E03">
      <w:pPr>
        <w:ind w:firstLine="709"/>
        <w:jc w:val="both"/>
      </w:pPr>
      <w:r w:rsidRPr="0062276F">
        <w:t xml:space="preserve">2. Комиссия в своей деятельности руководствуется Конституцией Российской Федерации, Федеральным законом от 25.12.2008 № 273-ФЗ </w:t>
      </w:r>
      <w:r w:rsidRPr="0062276F">
        <w:br/>
        <w:t>«О противодействии коррупции», нормативными правовыми актами Российской Федерации и настоящим Положением.</w:t>
      </w:r>
    </w:p>
    <w:p w:rsidR="00C60E03" w:rsidRPr="0062276F" w:rsidRDefault="0006372B" w:rsidP="00C60E03">
      <w:pPr>
        <w:ind w:firstLine="709"/>
        <w:jc w:val="both"/>
      </w:pPr>
      <w:r w:rsidRPr="0062276F">
        <w:t>3. Основной задачей комиссии является содействие</w:t>
      </w:r>
      <w:r w:rsidR="00C60E03" w:rsidRPr="0062276F">
        <w:t xml:space="preserve">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C60E03" w:rsidRPr="0062276F">
        <w:t xml:space="preserve"> сельское поселение </w:t>
      </w:r>
      <w:proofErr w:type="spellStart"/>
      <w:r w:rsidR="00C60E03" w:rsidRPr="0062276F">
        <w:t>Омутнинского</w:t>
      </w:r>
      <w:proofErr w:type="spellEnd"/>
      <w:r w:rsidR="00C60E03" w:rsidRPr="0062276F">
        <w:t xml:space="preserve"> района Кировской области (далее Администрация)</w:t>
      </w:r>
      <w:r w:rsidRPr="0062276F">
        <w:t>:</w:t>
      </w:r>
    </w:p>
    <w:p w:rsidR="00C60E03" w:rsidRPr="0062276F" w:rsidRDefault="0006372B" w:rsidP="00C60E03">
      <w:pPr>
        <w:ind w:firstLine="709"/>
        <w:jc w:val="both"/>
      </w:pPr>
      <w:r w:rsidRPr="0062276F">
        <w:t xml:space="preserve">3.1. </w:t>
      </w:r>
      <w:proofErr w:type="gramStart"/>
      <w:r w:rsidRPr="0062276F">
        <w:t>В обеспечении с</w:t>
      </w:r>
      <w:r w:rsidR="00C60E03" w:rsidRPr="0062276F">
        <w:t>облюдения работниками Администрации</w:t>
      </w:r>
      <w:r w:rsidRPr="0062276F">
        <w:t xml:space="preserve"> требований к служебному поведению,</w:t>
      </w:r>
      <w:r w:rsidRPr="0062276F">
        <w:rPr>
          <w:i/>
        </w:rPr>
        <w:t xml:space="preserve"> </w:t>
      </w:r>
      <w:r w:rsidRPr="0062276F">
        <w:t xml:space="preserve">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 w:rsidRPr="0062276F">
        <w:br/>
        <w:t>«О противодействии коррупции», другими федеральными законами в целях противодействия коррупции, локальным</w:t>
      </w:r>
      <w:r w:rsidR="00C60E03" w:rsidRPr="0062276F">
        <w:t>и нормативными актами Администрации</w:t>
      </w:r>
      <w:r w:rsidRPr="0062276F"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C60E03" w:rsidRPr="0062276F" w:rsidRDefault="0006372B" w:rsidP="00C60E03">
      <w:pPr>
        <w:ind w:firstLine="709"/>
        <w:jc w:val="both"/>
        <w:rPr>
          <w:i/>
        </w:rPr>
      </w:pPr>
      <w:r w:rsidRPr="0062276F">
        <w:t>3</w:t>
      </w:r>
      <w:r w:rsidR="00C60E03" w:rsidRPr="0062276F">
        <w:t>.2. В осуществлении в Администрации</w:t>
      </w:r>
      <w:r w:rsidRPr="0062276F">
        <w:rPr>
          <w:i/>
          <w:vertAlign w:val="superscript"/>
        </w:rPr>
        <w:t xml:space="preserve"> </w:t>
      </w:r>
      <w:r w:rsidRPr="0062276F">
        <w:t>мер по предупреждению коррупции.</w:t>
      </w:r>
    </w:p>
    <w:p w:rsidR="00C60E03" w:rsidRPr="0062276F" w:rsidRDefault="0006372B" w:rsidP="00C60E03">
      <w:pPr>
        <w:ind w:firstLine="709"/>
        <w:jc w:val="both"/>
        <w:rPr>
          <w:rFonts w:eastAsiaTheme="minorHAnsi"/>
          <w:iCs/>
          <w:lang w:eastAsia="en-US"/>
        </w:rPr>
      </w:pPr>
      <w:r w:rsidRPr="0062276F">
        <w:t xml:space="preserve">4. </w:t>
      </w:r>
      <w:r w:rsidRPr="0062276F">
        <w:rPr>
          <w:rFonts w:eastAsiaTheme="minorHAnsi"/>
          <w:iCs/>
          <w:lang w:eastAsia="en-US"/>
        </w:rPr>
        <w:t xml:space="preserve">Комиссия рассматривает вопросы, связанные с соблюдением </w:t>
      </w:r>
      <w:r w:rsidRPr="0062276F">
        <w:t xml:space="preserve">требований к служебному поведению и (или) </w:t>
      </w:r>
      <w:r w:rsidRPr="0062276F">
        <w:rPr>
          <w:rFonts w:eastAsiaTheme="minorHAnsi"/>
          <w:iCs/>
          <w:lang w:eastAsia="en-US"/>
        </w:rPr>
        <w:t>требований об урегулировании конфликта интересов, в</w:t>
      </w:r>
      <w:r w:rsidR="00C60E03" w:rsidRPr="0062276F">
        <w:rPr>
          <w:rFonts w:eastAsiaTheme="minorHAnsi"/>
          <w:iCs/>
          <w:lang w:eastAsia="en-US"/>
        </w:rPr>
        <w:t xml:space="preserve"> отношении работников Администрации</w:t>
      </w:r>
      <w:r w:rsidRPr="0062276F">
        <w:rPr>
          <w:rFonts w:eastAsiaTheme="minorHAnsi"/>
          <w:iCs/>
          <w:lang w:eastAsia="en-US"/>
        </w:rPr>
        <w:t xml:space="preserve"> </w:t>
      </w:r>
      <w:r w:rsidRPr="0062276F">
        <w:t>(далее – работники)</w:t>
      </w:r>
      <w:r w:rsidRPr="0062276F">
        <w:rPr>
          <w:rFonts w:eastAsiaTheme="minorHAnsi"/>
          <w:iCs/>
          <w:lang w:eastAsia="en-US"/>
        </w:rPr>
        <w:t>.</w:t>
      </w:r>
    </w:p>
    <w:p w:rsidR="00C60E03" w:rsidRPr="0062276F" w:rsidRDefault="0006372B" w:rsidP="00C60E03">
      <w:pPr>
        <w:ind w:firstLine="709"/>
        <w:jc w:val="both"/>
      </w:pPr>
      <w:r w:rsidRPr="0062276F">
        <w:t>5. Состав комиссии утверждается при</w:t>
      </w:r>
      <w:r w:rsidR="00C60E03" w:rsidRPr="0062276F">
        <w:t>казом (распоряжением) Администрации</w:t>
      </w:r>
      <w:r w:rsidRPr="0062276F">
        <w:t>.</w:t>
      </w:r>
    </w:p>
    <w:p w:rsidR="00C60E03" w:rsidRPr="0062276F" w:rsidRDefault="0006372B" w:rsidP="00C60E03">
      <w:pPr>
        <w:ind w:firstLine="709"/>
        <w:jc w:val="both"/>
      </w:pPr>
      <w:r w:rsidRPr="0062276F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</w:t>
      </w:r>
      <w:r w:rsidR="00C60E03" w:rsidRPr="0062276F">
        <w:t>еститель председателя комиссии.</w:t>
      </w:r>
    </w:p>
    <w:p w:rsidR="00C60E03" w:rsidRPr="0062276F" w:rsidRDefault="0006372B" w:rsidP="00C60E03">
      <w:pPr>
        <w:ind w:firstLine="709"/>
        <w:jc w:val="both"/>
      </w:pPr>
      <w:r w:rsidRPr="0062276F">
        <w:t>6. Председателем комиссии назначается зам</w:t>
      </w:r>
      <w:r w:rsidR="00C60E03" w:rsidRPr="0062276F">
        <w:t>еститель руководителя Администрации</w:t>
      </w:r>
      <w:r w:rsidRPr="0062276F">
        <w:t xml:space="preserve">. Секретарем комиссии является </w:t>
      </w:r>
      <w:r w:rsidR="00C60E03" w:rsidRPr="0062276F">
        <w:t>специалист 1 категории администрации</w:t>
      </w:r>
    </w:p>
    <w:p w:rsidR="00C60E03" w:rsidRPr="0062276F" w:rsidRDefault="0006372B" w:rsidP="00C60E03">
      <w:pPr>
        <w:ind w:firstLine="709"/>
        <w:jc w:val="both"/>
      </w:pPr>
      <w:r w:rsidRPr="0062276F"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0E03" w:rsidRPr="0062276F" w:rsidRDefault="0006372B" w:rsidP="00C60E03">
      <w:pPr>
        <w:ind w:firstLine="709"/>
        <w:jc w:val="both"/>
      </w:pPr>
      <w:r w:rsidRPr="0062276F">
        <w:t>8. В заседаниях комиссии с правом совещательного голоса участвуют:</w:t>
      </w:r>
    </w:p>
    <w:p w:rsidR="00C60E03" w:rsidRPr="0062276F" w:rsidRDefault="0006372B" w:rsidP="00C60E03">
      <w:pPr>
        <w:ind w:firstLine="709"/>
        <w:jc w:val="both"/>
      </w:pPr>
      <w:r w:rsidRPr="0062276F">
        <w:t>8.1.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60E03" w:rsidRPr="0062276F" w:rsidRDefault="0006372B" w:rsidP="00C60E03">
      <w:pPr>
        <w:ind w:firstLine="709"/>
        <w:jc w:val="both"/>
      </w:pPr>
      <w:r w:rsidRPr="0062276F">
        <w:t xml:space="preserve">8.2. Другие работники;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Pr="0062276F"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  <w:proofErr w:type="gramEnd"/>
    </w:p>
    <w:p w:rsidR="00C60E03" w:rsidRPr="0062276F" w:rsidRDefault="0006372B" w:rsidP="00C60E03">
      <w:pPr>
        <w:ind w:firstLine="709"/>
        <w:jc w:val="both"/>
      </w:pPr>
      <w:r w:rsidRPr="0062276F"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C60E03" w:rsidRPr="0062276F" w:rsidRDefault="0006372B" w:rsidP="00C60E03">
      <w:pPr>
        <w:ind w:firstLine="709"/>
        <w:jc w:val="both"/>
      </w:pPr>
      <w:r w:rsidRPr="0062276F"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0E03" w:rsidRPr="0062276F" w:rsidRDefault="0006372B" w:rsidP="00C60E03">
      <w:pPr>
        <w:ind w:firstLine="709"/>
        <w:jc w:val="both"/>
      </w:pPr>
      <w:r w:rsidRPr="0062276F">
        <w:t>11. Основаниями для проведения заседания комиссии являются:</w:t>
      </w:r>
    </w:p>
    <w:p w:rsidR="00C60E03" w:rsidRPr="0062276F" w:rsidRDefault="00C60E03" w:rsidP="00C60E03">
      <w:pPr>
        <w:ind w:firstLine="709"/>
        <w:jc w:val="both"/>
      </w:pPr>
      <w:r w:rsidRPr="0062276F">
        <w:t xml:space="preserve">- </w:t>
      </w:r>
      <w:r w:rsidR="0006372B" w:rsidRPr="0062276F">
        <w:t>полученная от правоохранительных или иных государственных органов, органов местного самоуправления, организаций, должностных лиц или граждан информация о несоблюдении работником требований к служебному поведению и (или) требований об урегулировании конфликта интересов;</w:t>
      </w:r>
    </w:p>
    <w:p w:rsidR="00461734" w:rsidRPr="0062276F" w:rsidRDefault="00C60E03" w:rsidP="00461734">
      <w:pPr>
        <w:ind w:firstLine="709"/>
        <w:jc w:val="both"/>
        <w:rPr>
          <w:lang w:eastAsia="en-US"/>
        </w:rPr>
      </w:pPr>
      <w:r w:rsidRPr="0062276F">
        <w:t xml:space="preserve">- </w:t>
      </w:r>
      <w:r w:rsidR="0006372B" w:rsidRPr="0062276F">
        <w:t xml:space="preserve">поступившее </w:t>
      </w:r>
      <w:r w:rsidR="0006372B" w:rsidRPr="0062276F">
        <w:rPr>
          <w:lang w:eastAsia="en-US"/>
        </w:rPr>
        <w:t>уведомление работника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интересов;</w:t>
      </w:r>
    </w:p>
    <w:p w:rsidR="00461734" w:rsidRPr="0062276F" w:rsidRDefault="00461734" w:rsidP="00461734">
      <w:pPr>
        <w:ind w:firstLine="709"/>
        <w:jc w:val="both"/>
      </w:pPr>
      <w:r w:rsidRPr="0062276F">
        <w:rPr>
          <w:lang w:eastAsia="en-US"/>
        </w:rPr>
        <w:t xml:space="preserve">- </w:t>
      </w:r>
      <w:r w:rsidR="0006372B" w:rsidRPr="0062276F">
        <w:t>представление</w:t>
      </w:r>
      <w:r w:rsidRPr="0062276F">
        <w:t xml:space="preserve"> руководителя Администрации</w:t>
      </w:r>
      <w:r w:rsidR="0006372B" w:rsidRPr="0062276F">
        <w:rPr>
          <w:i/>
        </w:rPr>
        <w:t xml:space="preserve"> </w:t>
      </w:r>
      <w:r w:rsidR="0006372B" w:rsidRPr="0062276F">
        <w:t>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</w:t>
      </w:r>
      <w:r w:rsidRPr="0062276F">
        <w:t xml:space="preserve"> либо осуществления в Администрации</w:t>
      </w:r>
      <w:r w:rsidR="0006372B" w:rsidRPr="0062276F">
        <w:t xml:space="preserve"> мер по предупреждению коррупции;</w:t>
      </w:r>
    </w:p>
    <w:p w:rsidR="00461734" w:rsidRPr="0062276F" w:rsidRDefault="00461734" w:rsidP="00461734">
      <w:pPr>
        <w:ind w:firstLine="709"/>
        <w:jc w:val="both"/>
      </w:pPr>
      <w:r w:rsidRPr="0062276F">
        <w:t xml:space="preserve">- </w:t>
      </w:r>
      <w:r w:rsidR="0006372B" w:rsidRPr="0062276F"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61734" w:rsidRPr="0062276F" w:rsidRDefault="0006372B" w:rsidP="00461734">
      <w:pPr>
        <w:ind w:firstLine="709"/>
        <w:jc w:val="both"/>
      </w:pPr>
      <w:r w:rsidRPr="0062276F">
        <w:t xml:space="preserve">12. Комиссия не рассматривает сообщения о преступлениях </w:t>
      </w:r>
      <w:r w:rsidRPr="0062276F">
        <w:br/>
        <w:t xml:space="preserve">и административных правонарушениях, а также анонимные обращения, </w:t>
      </w:r>
      <w:r w:rsidRPr="0062276F">
        <w:br/>
        <w:t>не проводит проверки по фактам нарушения служебной дисциплины.</w:t>
      </w:r>
    </w:p>
    <w:p w:rsidR="00461734" w:rsidRPr="0062276F" w:rsidRDefault="0006372B" w:rsidP="00461734">
      <w:pPr>
        <w:ind w:firstLine="709"/>
        <w:jc w:val="both"/>
      </w:pPr>
      <w:r w:rsidRPr="0062276F">
        <w:t xml:space="preserve">13. Информация и уведомления, указанные в абзацах втором, третьем и пятом пункта 11 настоящего Положения, предварительно рассматриваются лицом, ответственным за профилактику коррупционных и </w:t>
      </w:r>
      <w:r w:rsidR="00461734" w:rsidRPr="0062276F">
        <w:t>иных правонарушений в Администрации</w:t>
      </w:r>
      <w:r w:rsidRPr="0062276F">
        <w:t xml:space="preserve">, </w:t>
      </w:r>
      <w:proofErr w:type="gramStart"/>
      <w:r w:rsidRPr="0062276F">
        <w:t>которое</w:t>
      </w:r>
      <w:proofErr w:type="gramEnd"/>
      <w:r w:rsidRPr="0062276F">
        <w:t xml:space="preserve"> осуществляет подготовку мотивированного заключения по результатам рассмотрения информации и уведомлений.</w:t>
      </w:r>
    </w:p>
    <w:p w:rsidR="00461734" w:rsidRPr="0062276F" w:rsidRDefault="0006372B" w:rsidP="00461734">
      <w:pPr>
        <w:ind w:firstLine="709"/>
        <w:jc w:val="both"/>
      </w:pPr>
      <w:r w:rsidRPr="0062276F">
        <w:rPr>
          <w:lang w:eastAsia="en-US"/>
        </w:rPr>
        <w:t xml:space="preserve">14. </w:t>
      </w:r>
      <w:proofErr w:type="gramStart"/>
      <w:r w:rsidRPr="0062276F">
        <w:rPr>
          <w:lang w:eastAsia="en-US"/>
        </w:rPr>
        <w:t xml:space="preserve">При подготовке мотивированного заключения по результатам рассмотрения информации или </w:t>
      </w:r>
      <w:r w:rsidRPr="0062276F">
        <w:t>уведомлений, указанных в абзацах втором, третьем и пятом пункта 11 настоящего Положения</w:t>
      </w:r>
      <w:r w:rsidRPr="0062276F">
        <w:rPr>
          <w:lang w:eastAsia="en-US"/>
        </w:rPr>
        <w:t xml:space="preserve">, лицо, ответственное за профилактику коррупционных и </w:t>
      </w:r>
      <w:r w:rsidR="00461734" w:rsidRPr="0062276F">
        <w:rPr>
          <w:lang w:eastAsia="en-US"/>
        </w:rPr>
        <w:t>иных правонарушений в Администрации</w:t>
      </w:r>
      <w:r w:rsidRPr="0062276F">
        <w:rPr>
          <w:lang w:eastAsia="en-US"/>
        </w:rPr>
        <w:t>, имеет право проводить собеседование с работником, в отношении которого рассматривается вопрос, получать от него письменные пояс</w:t>
      </w:r>
      <w:r w:rsidR="00461734" w:rsidRPr="0062276F">
        <w:rPr>
          <w:lang w:eastAsia="en-US"/>
        </w:rPr>
        <w:t>нения, а руководитель Администрации</w:t>
      </w:r>
      <w:r w:rsidRPr="0062276F">
        <w:rPr>
          <w:i/>
          <w:lang w:eastAsia="en-US"/>
        </w:rPr>
        <w:t xml:space="preserve"> </w:t>
      </w:r>
      <w:r w:rsidRPr="0062276F">
        <w:rPr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62276F">
        <w:rPr>
          <w:lang w:eastAsia="en-US"/>
        </w:rPr>
        <w:t xml:space="preserve"> установленном </w:t>
      </w:r>
      <w:proofErr w:type="gramStart"/>
      <w:r w:rsidRPr="0062276F">
        <w:rPr>
          <w:lang w:eastAsia="en-US"/>
        </w:rPr>
        <w:t>порядке</w:t>
      </w:r>
      <w:proofErr w:type="gramEnd"/>
      <w:r w:rsidRPr="0062276F">
        <w:rPr>
          <w:lang w:eastAsia="en-US"/>
        </w:rPr>
        <w:t xml:space="preserve"> запросы в государственные органы, органы местного самоуправления и заинтересованные организации. </w:t>
      </w:r>
    </w:p>
    <w:p w:rsidR="00461734" w:rsidRPr="0062276F" w:rsidRDefault="0006372B" w:rsidP="00461734">
      <w:pPr>
        <w:ind w:firstLine="709"/>
        <w:jc w:val="both"/>
      </w:pPr>
      <w:r w:rsidRPr="0062276F">
        <w:rPr>
          <w:lang w:eastAsia="en-US"/>
        </w:rPr>
        <w:lastRenderedPageBreak/>
        <w:t>Информация или уведомление, а также заключение и другие материалы в течение семи рабочих дней со дня поступления информации или уведомления представляются председателю комиссии. В случае направления запросов информация или уведомление, а также заключение и другие материалы представляются председателю комиссии в течение 45 дней со дня поступления информации или уведомления. Указанный срок может быть продлен, но не более чем на 30 дней.</w:t>
      </w:r>
    </w:p>
    <w:p w:rsidR="00461734" w:rsidRPr="0062276F" w:rsidRDefault="0006372B" w:rsidP="00461734">
      <w:pPr>
        <w:ind w:firstLine="709"/>
        <w:jc w:val="both"/>
      </w:pPr>
      <w:r w:rsidRPr="0062276F">
        <w:t>15. Мотивированное заключение должно содержать:</w:t>
      </w:r>
    </w:p>
    <w:p w:rsidR="00461734" w:rsidRPr="0062276F" w:rsidRDefault="0006372B" w:rsidP="00461734">
      <w:pPr>
        <w:ind w:firstLine="709"/>
        <w:jc w:val="both"/>
      </w:pPr>
      <w:r w:rsidRPr="0062276F">
        <w:t>15.1. Информацию, изложенную в информации или уведомлениях, указанных в абзацах втором, третьем и пятом пункта 11 настоящего Положения.</w:t>
      </w:r>
    </w:p>
    <w:p w:rsidR="00461734" w:rsidRPr="0062276F" w:rsidRDefault="0006372B" w:rsidP="00461734">
      <w:pPr>
        <w:ind w:firstLine="709"/>
        <w:jc w:val="both"/>
      </w:pPr>
      <w:r w:rsidRPr="0062276F">
        <w:t>15.2.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61734" w:rsidRPr="0062276F" w:rsidRDefault="0006372B" w:rsidP="00461734">
      <w:pPr>
        <w:ind w:firstLine="709"/>
        <w:jc w:val="both"/>
      </w:pPr>
      <w:r w:rsidRPr="0062276F">
        <w:t>15.3. Мотивированный вывод по результатам предварительного рассмотрения информации или уведомлений, указанных в абзацах втором, третьем и пятом пункта 11 настоящего Положения, а также рекомендации для принятия одного из решений в соответствии с пунктами 22 – 24 настоящего Положения.</w:t>
      </w:r>
    </w:p>
    <w:p w:rsidR="00461734" w:rsidRPr="0062276F" w:rsidRDefault="0006372B" w:rsidP="00461734">
      <w:pPr>
        <w:ind w:firstLine="709"/>
        <w:jc w:val="both"/>
      </w:pPr>
      <w:r w:rsidRPr="0062276F"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61734" w:rsidRPr="0062276F" w:rsidRDefault="00461734" w:rsidP="00461734">
      <w:pPr>
        <w:ind w:firstLine="709"/>
        <w:jc w:val="both"/>
      </w:pPr>
      <w:r w:rsidRPr="0062276F">
        <w:t xml:space="preserve">- </w:t>
      </w:r>
      <w:r w:rsidR="0006372B" w:rsidRPr="0062276F"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информации;</w:t>
      </w:r>
    </w:p>
    <w:p w:rsidR="00461734" w:rsidRPr="0062276F" w:rsidRDefault="00461734" w:rsidP="00461734">
      <w:pPr>
        <w:ind w:firstLine="709"/>
        <w:jc w:val="both"/>
      </w:pPr>
      <w:r w:rsidRPr="0062276F">
        <w:t xml:space="preserve">- </w:t>
      </w:r>
      <w:r w:rsidR="0006372B" w:rsidRPr="0062276F">
        <w:t xml:space="preserve"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 </w:t>
      </w:r>
      <w:r w:rsidR="0006372B" w:rsidRPr="0062276F">
        <w:br/>
        <w:t>(в случае ее проведения);</w:t>
      </w:r>
    </w:p>
    <w:p w:rsidR="00461734" w:rsidRPr="0062276F" w:rsidRDefault="00461734" w:rsidP="00461734">
      <w:pPr>
        <w:ind w:firstLine="709"/>
        <w:jc w:val="both"/>
      </w:pPr>
      <w:r w:rsidRPr="0062276F">
        <w:t xml:space="preserve">- </w:t>
      </w:r>
      <w:r w:rsidR="0006372B" w:rsidRPr="0062276F">
        <w:t xml:space="preserve">рассматривает ходатайства о приглашении на заседание комиссии лиц, указанных в подпункте 8.2 пункта 8 настоящего Положения, принимает решение об их удовлетворении (об отказе в удовлетворении) </w:t>
      </w:r>
      <w:r w:rsidR="0006372B" w:rsidRPr="0062276F">
        <w:br/>
        <w:t>и о рассмотрении (об отказе в рассмотрении) в ходе заседания комиссии дополнительных материалов.</w:t>
      </w:r>
    </w:p>
    <w:p w:rsidR="00461734" w:rsidRPr="0062276F" w:rsidRDefault="0006372B" w:rsidP="00461734">
      <w:pPr>
        <w:ind w:firstLine="709"/>
        <w:jc w:val="both"/>
      </w:pPr>
      <w:r w:rsidRPr="0062276F"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461734" w:rsidRPr="0062276F" w:rsidRDefault="0006372B" w:rsidP="00461734">
      <w:pPr>
        <w:ind w:firstLine="709"/>
        <w:jc w:val="both"/>
      </w:pPr>
      <w:r w:rsidRPr="0062276F">
        <w:t xml:space="preserve">18.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461734" w:rsidRPr="0062276F" w:rsidRDefault="0006372B" w:rsidP="00461734">
      <w:pPr>
        <w:ind w:firstLine="709"/>
        <w:jc w:val="both"/>
        <w:rPr>
          <w:lang w:eastAsia="en-US"/>
        </w:rPr>
      </w:pPr>
      <w:r w:rsidRPr="0062276F">
        <w:rPr>
          <w:lang w:eastAsia="en-US"/>
        </w:rPr>
        <w:t>О намерении лично присутствовать на заседании комиссии работник указывает в уведомлениях, представленных в соответствии с абзацем третьим и пятым пункта 11 настоящего Положения.</w:t>
      </w:r>
    </w:p>
    <w:p w:rsidR="00461734" w:rsidRPr="0062276F" w:rsidRDefault="0006372B" w:rsidP="00461734">
      <w:pPr>
        <w:ind w:firstLine="709"/>
        <w:jc w:val="both"/>
      </w:pPr>
      <w:r w:rsidRPr="0062276F">
        <w:t xml:space="preserve">19. </w:t>
      </w:r>
      <w:r w:rsidRPr="0062276F">
        <w:rPr>
          <w:lang w:eastAsia="en-US"/>
        </w:rPr>
        <w:t>Заседания комиссии могут проводиться в отсутствие работника в случае:</w:t>
      </w:r>
    </w:p>
    <w:p w:rsidR="00461734" w:rsidRPr="0062276F" w:rsidRDefault="00461734" w:rsidP="00461734">
      <w:pPr>
        <w:ind w:firstLine="709"/>
        <w:jc w:val="both"/>
      </w:pPr>
      <w:r w:rsidRPr="0062276F">
        <w:t xml:space="preserve">- </w:t>
      </w:r>
      <w:r w:rsidR="0006372B" w:rsidRPr="0062276F">
        <w:rPr>
          <w:lang w:eastAsia="en-US"/>
        </w:rPr>
        <w:t>если в уведомлениях, предусмотренных абзацем третьим и пятым пункта 11 настоящего Положения, не содержится указания о намерении работника лично присутствовать на заседании комиссии;</w:t>
      </w:r>
    </w:p>
    <w:p w:rsidR="00461734" w:rsidRPr="0062276F" w:rsidRDefault="00461734" w:rsidP="00461734">
      <w:pPr>
        <w:ind w:firstLine="709"/>
        <w:jc w:val="both"/>
        <w:rPr>
          <w:lang w:eastAsia="en-US"/>
        </w:rPr>
      </w:pPr>
      <w:r w:rsidRPr="0062276F">
        <w:t xml:space="preserve">- </w:t>
      </w:r>
      <w:r w:rsidR="0006372B" w:rsidRPr="0062276F">
        <w:rPr>
          <w:lang w:eastAsia="en-US"/>
        </w:rPr>
        <w:t>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61734" w:rsidRPr="0062276F" w:rsidRDefault="0006372B" w:rsidP="00461734">
      <w:pPr>
        <w:ind w:firstLine="709"/>
        <w:jc w:val="both"/>
      </w:pPr>
      <w:r w:rsidRPr="0062276F">
        <w:t xml:space="preserve">20. На заседании комиссии заслушиваются пояснения работника </w:t>
      </w:r>
      <w:r w:rsidRPr="0062276F">
        <w:br/>
        <w:t>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1734" w:rsidRPr="0062276F" w:rsidRDefault="0006372B" w:rsidP="00461734">
      <w:pPr>
        <w:ind w:firstLine="709"/>
        <w:jc w:val="both"/>
      </w:pPr>
      <w:r w:rsidRPr="0062276F"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1734" w:rsidRPr="0062276F" w:rsidRDefault="0006372B" w:rsidP="00461734">
      <w:pPr>
        <w:ind w:firstLine="709"/>
        <w:jc w:val="both"/>
        <w:rPr>
          <w:lang w:eastAsia="en-US"/>
        </w:rPr>
      </w:pPr>
      <w:r w:rsidRPr="0062276F">
        <w:t>22</w:t>
      </w:r>
      <w:r w:rsidRPr="0062276F">
        <w:rPr>
          <w:lang w:eastAsia="en-US"/>
        </w:rPr>
        <w:t xml:space="preserve">. По итогам рассмотрения вопроса, указанного в </w:t>
      </w:r>
      <w:r w:rsidRPr="0062276F">
        <w:rPr>
          <w:spacing w:val="-2"/>
        </w:rPr>
        <w:t xml:space="preserve">абзаце втором </w:t>
      </w:r>
      <w:r w:rsidRPr="0062276F">
        <w:t>пункта 11</w:t>
      </w:r>
      <w:r w:rsidRPr="0062276F">
        <w:rPr>
          <w:lang w:eastAsia="en-US"/>
        </w:rPr>
        <w:t xml:space="preserve"> настоящего Положения, комиссия принимает одно из следующих решений:</w:t>
      </w:r>
    </w:p>
    <w:p w:rsidR="00461734" w:rsidRPr="0062276F" w:rsidRDefault="0006372B" w:rsidP="00461734">
      <w:pPr>
        <w:ind w:firstLine="709"/>
        <w:jc w:val="both"/>
      </w:pPr>
      <w:r w:rsidRPr="0062276F">
        <w:lastRenderedPageBreak/>
        <w:t>22.1. Установить, что работник соблюдал требования к служебному поведению и (или) требования об урегулировании конфликта интересов.</w:t>
      </w:r>
    </w:p>
    <w:p w:rsidR="00461734" w:rsidRPr="0062276F" w:rsidRDefault="0006372B" w:rsidP="00461734">
      <w:pPr>
        <w:ind w:firstLine="709"/>
        <w:jc w:val="both"/>
        <w:rPr>
          <w:lang w:eastAsia="en-US"/>
        </w:rPr>
      </w:pPr>
      <w:r w:rsidRPr="0062276F">
        <w:t>22.2. Установить, что работник не соблюдал требования к служебному поведению и (или) требования об урегулировании конфликта интересов.</w:t>
      </w:r>
      <w:r w:rsidRPr="0062276F">
        <w:rPr>
          <w:lang w:eastAsia="en-US"/>
        </w:rPr>
        <w:t xml:space="preserve"> </w:t>
      </w:r>
      <w:r w:rsidRPr="0062276F">
        <w:rPr>
          <w:lang w:eastAsia="en-US"/>
        </w:rPr>
        <w:br/>
        <w:t>В этом случае комисс</w:t>
      </w:r>
      <w:r w:rsidR="00461734" w:rsidRPr="0062276F">
        <w:rPr>
          <w:lang w:eastAsia="en-US"/>
        </w:rPr>
        <w:t>ия рекомендует руководителю Администрации</w:t>
      </w:r>
      <w:r w:rsidRPr="0062276F">
        <w:rPr>
          <w:lang w:eastAsia="en-US"/>
        </w:rPr>
        <w:t xml:space="preserve"> применить к работнику конкретную меру ответственности.</w:t>
      </w:r>
    </w:p>
    <w:p w:rsidR="00461734" w:rsidRPr="0062276F" w:rsidRDefault="0006372B" w:rsidP="00461734">
      <w:pPr>
        <w:ind w:firstLine="709"/>
        <w:jc w:val="both"/>
      </w:pPr>
      <w:r w:rsidRPr="0062276F">
        <w:t>23</w:t>
      </w:r>
      <w:r w:rsidRPr="0062276F">
        <w:rPr>
          <w:lang w:eastAsia="en-US"/>
        </w:rPr>
        <w:t xml:space="preserve">. По итогам рассмотрения вопроса, указанного в </w:t>
      </w:r>
      <w:r w:rsidRPr="0062276F">
        <w:rPr>
          <w:spacing w:val="-2"/>
        </w:rPr>
        <w:t>абзаце третьем</w:t>
      </w:r>
      <w:r w:rsidRPr="0062276F">
        <w:t xml:space="preserve"> пункта 11</w:t>
      </w:r>
      <w:r w:rsidRPr="0062276F">
        <w:rPr>
          <w:lang w:eastAsia="en-US"/>
        </w:rPr>
        <w:t xml:space="preserve"> настоящего Положения, комиссия принимает одно из следующих решений:</w:t>
      </w:r>
    </w:p>
    <w:p w:rsidR="00461734" w:rsidRPr="0062276F" w:rsidRDefault="0006372B" w:rsidP="00461734">
      <w:pPr>
        <w:ind w:firstLine="709"/>
        <w:jc w:val="both"/>
      </w:pPr>
      <w:r w:rsidRPr="0062276F">
        <w:rPr>
          <w:lang w:eastAsia="en-US"/>
        </w:rPr>
        <w:t>23.1. Признать, что при исполнении работником трудовых (должностных) обязанностей конфликт интересов отсутствует.</w:t>
      </w:r>
    </w:p>
    <w:p w:rsidR="00461734" w:rsidRPr="0062276F" w:rsidRDefault="0006372B" w:rsidP="00461734">
      <w:pPr>
        <w:ind w:firstLine="709"/>
        <w:jc w:val="both"/>
      </w:pPr>
      <w:r w:rsidRPr="0062276F">
        <w:rPr>
          <w:lang w:eastAsia="en-US"/>
        </w:rPr>
        <w:t xml:space="preserve">23.2. Признать, что при исполнении работником трудовых (должностных) обязанностей личная заинтересованность приводит или может привести к конфликту интересов. В этом случае комиссия рекомендует работнику и (или) </w:t>
      </w:r>
      <w:r w:rsidR="00461734" w:rsidRPr="0062276F">
        <w:rPr>
          <w:lang w:eastAsia="en-US"/>
        </w:rPr>
        <w:t>руководителю Администрации</w:t>
      </w:r>
      <w:r w:rsidRPr="0062276F">
        <w:rPr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61734" w:rsidRPr="0062276F" w:rsidRDefault="0006372B" w:rsidP="00461734">
      <w:pPr>
        <w:ind w:firstLine="709"/>
        <w:jc w:val="both"/>
        <w:rPr>
          <w:lang w:eastAsia="en-US"/>
        </w:rPr>
      </w:pPr>
      <w:r w:rsidRPr="0062276F">
        <w:rPr>
          <w:lang w:eastAsia="en-US"/>
        </w:rPr>
        <w:t xml:space="preserve">23.3. Признать, что работник не соблюдал требования об урегулировании конфликта интересов. В этом случае комиссия рекомендует </w:t>
      </w:r>
      <w:r w:rsidR="00461734" w:rsidRPr="0062276F">
        <w:rPr>
          <w:lang w:eastAsia="en-US"/>
        </w:rPr>
        <w:t>руководителю Администрации</w:t>
      </w:r>
      <w:r w:rsidRPr="0062276F">
        <w:rPr>
          <w:lang w:eastAsia="en-US"/>
        </w:rPr>
        <w:t xml:space="preserve"> применить к работнику конкретную меру ответственности.</w:t>
      </w:r>
    </w:p>
    <w:p w:rsidR="00461734" w:rsidRPr="0062276F" w:rsidRDefault="0006372B" w:rsidP="00461734">
      <w:pPr>
        <w:ind w:firstLine="709"/>
        <w:jc w:val="both"/>
      </w:pPr>
      <w:r w:rsidRPr="0062276F"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461734" w:rsidRPr="0062276F" w:rsidRDefault="0006372B" w:rsidP="00461734">
      <w:pPr>
        <w:ind w:firstLine="709"/>
        <w:jc w:val="both"/>
      </w:pPr>
      <w:r w:rsidRPr="0062276F"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61734" w:rsidRPr="0062276F" w:rsidRDefault="0006372B" w:rsidP="00461734">
      <w:pPr>
        <w:ind w:firstLine="709"/>
        <w:jc w:val="both"/>
      </w:pPr>
      <w:r w:rsidRPr="0062276F"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61734" w:rsidRPr="0062276F" w:rsidRDefault="0006372B" w:rsidP="00461734">
      <w:pPr>
        <w:ind w:firstLine="709"/>
        <w:jc w:val="both"/>
      </w:pPr>
      <w:r w:rsidRPr="0062276F">
        <w:t>25. По итогам рассмотрения вопросов, указанных в абзацах втором, третьем и пятом пункта 11 настоящего Положения, и при наличии к тому оснований комиссия может принять иное решение, чем это предусмотрено пунктами 22 – 24 настоящего Положения. Основания и мотивы принятия такого решения должны быть отражены в протоколе заседания комиссии.</w:t>
      </w:r>
    </w:p>
    <w:p w:rsidR="00461734" w:rsidRPr="0062276F" w:rsidRDefault="0006372B" w:rsidP="00461734">
      <w:pPr>
        <w:ind w:firstLine="709"/>
        <w:jc w:val="both"/>
      </w:pPr>
      <w:r w:rsidRPr="0062276F">
        <w:t xml:space="preserve">26. По итогам рассмотрения вопроса, предусмотренного </w:t>
      </w:r>
      <w:r w:rsidRPr="0062276F">
        <w:br/>
        <w:t>абзацем четвертым пункта 11 настоящего Положения, комиссия принимает соответствующее решение.</w:t>
      </w:r>
    </w:p>
    <w:p w:rsidR="00461734" w:rsidRPr="0062276F" w:rsidRDefault="0006372B" w:rsidP="00461734">
      <w:pPr>
        <w:ind w:firstLine="709"/>
        <w:jc w:val="both"/>
      </w:pPr>
      <w:r w:rsidRPr="0062276F">
        <w:t>27. Для исполнения решений комиссии могут быть подготовлены проекты локальных нормативных актов</w:t>
      </w:r>
      <w:r w:rsidR="00461734" w:rsidRPr="0062276F">
        <w:t xml:space="preserve"> Администрации</w:t>
      </w:r>
      <w:r w:rsidRPr="0062276F">
        <w:t>, решений или поручений</w:t>
      </w:r>
      <w:r w:rsidR="00461734" w:rsidRPr="0062276F">
        <w:t xml:space="preserve"> руководителя Администрации</w:t>
      </w:r>
      <w:r w:rsidRPr="0062276F">
        <w:t xml:space="preserve">, которые в установленном порядке представляются на рассмотрение </w:t>
      </w:r>
      <w:r w:rsidR="00461734" w:rsidRPr="0062276F">
        <w:t>руководителю Администрации</w:t>
      </w:r>
      <w:r w:rsidRPr="0062276F">
        <w:t>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28.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62276F">
        <w:br/>
      </w:r>
      <w:r w:rsidR="00460943" w:rsidRPr="0062276F">
        <w:t>на заседании членов комиссии.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460943" w:rsidRPr="0062276F">
        <w:t>руководителя Администрации</w:t>
      </w:r>
      <w:r w:rsidRPr="0062276F">
        <w:t xml:space="preserve"> носят рекомендательный характер. </w:t>
      </w:r>
    </w:p>
    <w:p w:rsidR="00460943" w:rsidRPr="0062276F" w:rsidRDefault="0006372B" w:rsidP="00460943">
      <w:pPr>
        <w:ind w:firstLine="709"/>
        <w:jc w:val="both"/>
      </w:pPr>
      <w:r w:rsidRPr="0062276F">
        <w:t>30. В протоколе заседания комиссии указываются:</w:t>
      </w:r>
    </w:p>
    <w:p w:rsidR="00460943" w:rsidRPr="0062276F" w:rsidRDefault="0006372B" w:rsidP="00460943">
      <w:pPr>
        <w:ind w:firstLine="709"/>
        <w:jc w:val="both"/>
      </w:pPr>
      <w:r w:rsidRPr="0062276F">
        <w:t>30.1. Дата заседания комиссии, фамилии, имена, отчества членов комиссии и других лиц, присутствующих на заседании.</w:t>
      </w:r>
    </w:p>
    <w:p w:rsidR="00460943" w:rsidRPr="0062276F" w:rsidRDefault="0006372B" w:rsidP="00460943">
      <w:pPr>
        <w:ind w:firstLine="709"/>
        <w:jc w:val="both"/>
      </w:pPr>
      <w:r w:rsidRPr="0062276F">
        <w:t>30.2.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60943" w:rsidRPr="0062276F" w:rsidRDefault="0006372B" w:rsidP="00460943">
      <w:pPr>
        <w:ind w:firstLine="709"/>
        <w:jc w:val="both"/>
      </w:pPr>
      <w:r w:rsidRPr="0062276F">
        <w:lastRenderedPageBreak/>
        <w:t>30.3. Предъявляемые к работнику претензии, материалы, на которых они основываются.</w:t>
      </w:r>
    </w:p>
    <w:p w:rsidR="00460943" w:rsidRPr="0062276F" w:rsidRDefault="0006372B" w:rsidP="00460943">
      <w:pPr>
        <w:ind w:firstLine="709"/>
        <w:jc w:val="both"/>
      </w:pPr>
      <w:r w:rsidRPr="0062276F">
        <w:t>30.4. Содержание пояснений работника и других лиц по существу предъявляемых претензий.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30.5. Фамилии, имена, отчества выступивших на заседании лиц </w:t>
      </w:r>
      <w:r w:rsidRPr="0062276F">
        <w:br/>
        <w:t>и краткое изложение их выступлений.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30.6. Источник информации, содержащей основания для проведения заседания комиссии, дата поступления информации в </w:t>
      </w:r>
      <w:r w:rsidR="00460943" w:rsidRPr="0062276F">
        <w:t>Администрацию</w:t>
      </w:r>
      <w:r w:rsidRPr="0062276F">
        <w:t>.</w:t>
      </w:r>
    </w:p>
    <w:p w:rsidR="00460943" w:rsidRPr="0062276F" w:rsidRDefault="0006372B" w:rsidP="00460943">
      <w:pPr>
        <w:ind w:firstLine="709"/>
        <w:jc w:val="both"/>
      </w:pPr>
      <w:r w:rsidRPr="0062276F">
        <w:t>30.7. Другие сведения.</w:t>
      </w:r>
    </w:p>
    <w:p w:rsidR="00460943" w:rsidRPr="0062276F" w:rsidRDefault="0006372B" w:rsidP="00460943">
      <w:pPr>
        <w:ind w:firstLine="709"/>
        <w:jc w:val="both"/>
      </w:pPr>
      <w:r w:rsidRPr="0062276F">
        <w:t>30.8. Результаты голосования.</w:t>
      </w:r>
    </w:p>
    <w:p w:rsidR="00460943" w:rsidRPr="0062276F" w:rsidRDefault="0006372B" w:rsidP="00460943">
      <w:pPr>
        <w:ind w:firstLine="709"/>
        <w:jc w:val="both"/>
      </w:pPr>
      <w:r w:rsidRPr="0062276F">
        <w:t>30.9. Решение и обоснование его принятия.</w:t>
      </w:r>
    </w:p>
    <w:p w:rsidR="00460943" w:rsidRPr="0062276F" w:rsidRDefault="0006372B" w:rsidP="00460943">
      <w:pPr>
        <w:ind w:firstLine="709"/>
        <w:jc w:val="both"/>
      </w:pPr>
      <w:r w:rsidRPr="0062276F"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32. Копии протокола заседания комиссии в 7-дневный срок со дня заседания направляются </w:t>
      </w:r>
      <w:r w:rsidR="00460943" w:rsidRPr="0062276F">
        <w:t>руководителю Администрации</w:t>
      </w:r>
      <w:r w:rsidRPr="0062276F">
        <w:t>, полностью или в виде выписок из него – работнику, а также по решению комиссии – иным заинтересованным лицам.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33. </w:t>
      </w:r>
      <w:r w:rsidR="00460943" w:rsidRPr="0062276F">
        <w:t>Руководитель Администрации</w:t>
      </w:r>
      <w:r w:rsidRPr="0062276F">
        <w:t xml:space="preserve"> обязан рассмотреть протокол заседания комиссии и вправе учесть в пределах своей </w:t>
      </w:r>
      <w:proofErr w:type="gramStart"/>
      <w:r w:rsidRPr="0062276F">
        <w:t>компетенции</w:t>
      </w:r>
      <w:proofErr w:type="gramEnd"/>
      <w:r w:rsidRPr="0062276F">
        <w:t xml:space="preserve">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60943" w:rsidRPr="0062276F">
        <w:t>руководитель Администрации</w:t>
      </w:r>
      <w:r w:rsidRPr="0062276F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60943" w:rsidRPr="0062276F">
        <w:t>руководителя Администрации</w:t>
      </w:r>
      <w:r w:rsidRPr="0062276F">
        <w:t xml:space="preserve"> оглашается на ближайшем заседании комиссии и принимается к сведению без обсуждения.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34. В случае установления комиссией признаков дисциплинарного проступка в действиях (бездействии) работника информация об этом представляется </w:t>
      </w:r>
      <w:r w:rsidR="00460943" w:rsidRPr="0062276F">
        <w:t>руководителю Администрации</w:t>
      </w:r>
      <w:r w:rsidRPr="0062276F">
        <w:t xml:space="preserve">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460943" w:rsidRPr="0062276F" w:rsidRDefault="0006372B" w:rsidP="00460943">
      <w:pPr>
        <w:ind w:firstLine="709"/>
        <w:jc w:val="both"/>
      </w:pPr>
      <w:r w:rsidRPr="0062276F">
        <w:t xml:space="preserve">35. </w:t>
      </w:r>
      <w:proofErr w:type="gramStart"/>
      <w:r w:rsidRPr="0062276F"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Pr="0062276F">
        <w:br/>
        <w:t>в 3-дневный срок, а при необходимости – немедленно.</w:t>
      </w:r>
      <w:proofErr w:type="gramEnd"/>
    </w:p>
    <w:p w:rsidR="0006372B" w:rsidRPr="0062276F" w:rsidRDefault="0006372B" w:rsidP="00460943">
      <w:pPr>
        <w:ind w:firstLine="709"/>
        <w:jc w:val="both"/>
      </w:pPr>
      <w:r w:rsidRPr="0062276F">
        <w:t xml:space="preserve">36. Организационно-техническое и документационное обеспечение деятельности комиссии, а также информирование членов комиссии </w:t>
      </w:r>
      <w:r w:rsidRPr="0062276F"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</w:t>
      </w:r>
      <w:r w:rsidR="00460943" w:rsidRPr="0062276F">
        <w:t xml:space="preserve"> специалистом 1 категории администрации </w:t>
      </w:r>
      <w:proofErr w:type="spellStart"/>
      <w:r w:rsidR="00304B7E">
        <w:t>Леснополянского</w:t>
      </w:r>
      <w:proofErr w:type="spellEnd"/>
      <w:r w:rsidR="00460943" w:rsidRPr="0062276F">
        <w:t xml:space="preserve"> сельского поселения.</w:t>
      </w:r>
    </w:p>
    <w:p w:rsidR="0006372B" w:rsidRPr="0062276F" w:rsidRDefault="0006372B" w:rsidP="00460943">
      <w:pPr>
        <w:pStyle w:val="ac"/>
        <w:ind w:firstLine="709"/>
        <w:jc w:val="center"/>
      </w:pPr>
      <w:r w:rsidRPr="0062276F">
        <w:t>___________</w:t>
      </w: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460943" w:rsidRPr="0062276F" w:rsidRDefault="00460943" w:rsidP="00460943">
      <w:pPr>
        <w:pStyle w:val="ac"/>
        <w:ind w:firstLine="709"/>
        <w:jc w:val="center"/>
      </w:pPr>
    </w:p>
    <w:p w:rsidR="009E7F12" w:rsidRPr="0062276F" w:rsidRDefault="009E7F12" w:rsidP="009E7F12">
      <w:pPr>
        <w:ind w:left="5387"/>
      </w:pPr>
      <w:r w:rsidRPr="0062276F">
        <w:lastRenderedPageBreak/>
        <w:t>Приложение № 7</w:t>
      </w:r>
    </w:p>
    <w:p w:rsidR="009E7F12" w:rsidRPr="0062276F" w:rsidRDefault="009E7F12" w:rsidP="009E7F12">
      <w:pPr>
        <w:ind w:left="5387"/>
      </w:pPr>
    </w:p>
    <w:p w:rsidR="009E7F12" w:rsidRPr="0062276F" w:rsidRDefault="009E7F12" w:rsidP="009E7F12">
      <w:pPr>
        <w:ind w:left="5387"/>
      </w:pPr>
      <w:r w:rsidRPr="0062276F">
        <w:t>УТВЕРЖДЕНО</w:t>
      </w:r>
    </w:p>
    <w:p w:rsidR="009E7F12" w:rsidRPr="0062276F" w:rsidRDefault="009E7F12" w:rsidP="009E7F12">
      <w:pPr>
        <w:ind w:left="5387"/>
      </w:pPr>
    </w:p>
    <w:p w:rsidR="009E7F12" w:rsidRPr="0062276F" w:rsidRDefault="009E7F12" w:rsidP="009E7F12">
      <w:pPr>
        <w:ind w:left="5387"/>
      </w:pPr>
      <w:r w:rsidRPr="0062276F">
        <w:t>постановление Администрации</w:t>
      </w:r>
    </w:p>
    <w:p w:rsidR="009E7F12" w:rsidRPr="0062276F" w:rsidRDefault="009E7F12" w:rsidP="009E7F12">
      <w:pPr>
        <w:ind w:left="5387"/>
      </w:pPr>
      <w:r w:rsidRPr="0062276F">
        <w:t xml:space="preserve">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</w:t>
      </w:r>
    </w:p>
    <w:p w:rsidR="009E7F12" w:rsidRPr="0062276F" w:rsidRDefault="009E7F12" w:rsidP="009E7F12">
      <w:pPr>
        <w:ind w:left="5387"/>
      </w:pPr>
      <w:r w:rsidRPr="0062276F">
        <w:t>Омутнинского района</w:t>
      </w:r>
    </w:p>
    <w:p w:rsidR="009E7F12" w:rsidRPr="0062276F" w:rsidRDefault="009E7F12" w:rsidP="009E7F12">
      <w:pPr>
        <w:ind w:left="5387"/>
      </w:pPr>
      <w:r w:rsidRPr="0062276F">
        <w:t>Кировской области</w:t>
      </w:r>
    </w:p>
    <w:p w:rsidR="009E7F12" w:rsidRPr="0062276F" w:rsidRDefault="009E7F12" w:rsidP="009E7F12">
      <w:pPr>
        <w:ind w:left="5387"/>
      </w:pPr>
      <w:r w:rsidRPr="0062276F">
        <w:t xml:space="preserve">от </w:t>
      </w:r>
      <w:r w:rsidR="00022FCC">
        <w:t>12.07</w:t>
      </w:r>
      <w:r w:rsidRPr="0062276F">
        <w:t>.2</w:t>
      </w:r>
      <w:r w:rsidR="00022FCC">
        <w:t>0</w:t>
      </w:r>
      <w:r w:rsidRPr="0062276F">
        <w:t xml:space="preserve">24   № </w:t>
      </w:r>
      <w:r w:rsidR="00022FCC">
        <w:t>28</w:t>
      </w:r>
    </w:p>
    <w:p w:rsidR="009E7F12" w:rsidRPr="0062276F" w:rsidRDefault="009E7F12" w:rsidP="009E7F12">
      <w:pPr>
        <w:jc w:val="center"/>
        <w:rPr>
          <w:b/>
        </w:rPr>
      </w:pPr>
    </w:p>
    <w:p w:rsidR="009E7F12" w:rsidRPr="0062276F" w:rsidRDefault="009E7F12" w:rsidP="009E7F12">
      <w:pPr>
        <w:jc w:val="center"/>
        <w:rPr>
          <w:b/>
        </w:rPr>
      </w:pPr>
    </w:p>
    <w:p w:rsidR="009E7F12" w:rsidRPr="0062276F" w:rsidRDefault="009E7F12" w:rsidP="009E7F12">
      <w:pPr>
        <w:jc w:val="center"/>
        <w:rPr>
          <w:b/>
        </w:rPr>
      </w:pPr>
    </w:p>
    <w:p w:rsidR="009E7F12" w:rsidRPr="0062276F" w:rsidRDefault="009E7F12" w:rsidP="009E7F12">
      <w:pPr>
        <w:jc w:val="center"/>
        <w:rPr>
          <w:b/>
        </w:rPr>
      </w:pPr>
      <w:r w:rsidRPr="0062276F">
        <w:rPr>
          <w:b/>
        </w:rPr>
        <w:t>ПОРЯДОК</w:t>
      </w:r>
    </w:p>
    <w:p w:rsidR="009E7F12" w:rsidRPr="0062276F" w:rsidRDefault="009E7F12" w:rsidP="009E7F12">
      <w:pPr>
        <w:jc w:val="center"/>
        <w:rPr>
          <w:rFonts w:eastAsiaTheme="minorHAnsi"/>
          <w:b/>
          <w:bCs/>
          <w:lang w:eastAsia="en-US"/>
        </w:rPr>
      </w:pPr>
      <w:r w:rsidRPr="0062276F">
        <w:rPr>
          <w:b/>
        </w:rPr>
        <w:t xml:space="preserve">сообщения </w:t>
      </w:r>
      <w:r w:rsidRPr="0062276F">
        <w:rPr>
          <w:rFonts w:eastAsiaTheme="minorHAnsi"/>
          <w:b/>
          <w:lang w:eastAsia="en-US"/>
        </w:rPr>
        <w:t xml:space="preserve">о получении подарка </w:t>
      </w:r>
      <w:r w:rsidRPr="0062276F">
        <w:rPr>
          <w:rFonts w:eastAsiaTheme="minorHAnsi"/>
          <w:b/>
          <w:bCs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9E7F12" w:rsidRPr="0062276F" w:rsidRDefault="009E7F12" w:rsidP="009E7F12">
      <w:pPr>
        <w:jc w:val="center"/>
        <w:rPr>
          <w:rFonts w:eastAsiaTheme="minorHAnsi"/>
          <w:b/>
          <w:bCs/>
          <w:lang w:eastAsia="en-US"/>
        </w:rPr>
      </w:pPr>
      <w:r w:rsidRPr="0062276F">
        <w:rPr>
          <w:rFonts w:eastAsiaTheme="minorHAnsi"/>
          <w:b/>
          <w:bCs/>
          <w:lang w:eastAsia="en-US"/>
        </w:rPr>
        <w:t xml:space="preserve">с исполнением служебных (должностных) обязанностей, </w:t>
      </w:r>
    </w:p>
    <w:p w:rsidR="009E7F12" w:rsidRPr="0062276F" w:rsidRDefault="009E7F12" w:rsidP="009E7F12">
      <w:pPr>
        <w:jc w:val="center"/>
        <w:rPr>
          <w:b/>
        </w:rPr>
      </w:pPr>
      <w:r w:rsidRPr="0062276F">
        <w:rPr>
          <w:rFonts w:eastAsiaTheme="minorHAnsi"/>
          <w:b/>
          <w:bCs/>
          <w:lang w:eastAsia="en-US"/>
        </w:rPr>
        <w:t>его сдачи, оценки и реализации (выкупа)</w:t>
      </w:r>
    </w:p>
    <w:p w:rsidR="009E7F12" w:rsidRPr="0062276F" w:rsidRDefault="009E7F12" w:rsidP="009E7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F12" w:rsidRPr="0062276F" w:rsidRDefault="009E7F12" w:rsidP="009E7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Настоящий Порядок сообщения о получении подарка в связи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работниками Администрации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о получении подарка в связи с протокольными мероприятиями, служебными командировками и другими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9E7F12" w:rsidRPr="0062276F" w:rsidRDefault="009E7F12" w:rsidP="009E7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Гражданин, поступающий на работу в Администрацию, обязан ознакомиться с настоящим Порядком под подпись и соблюдать его в процессе трудовой деятельности. </w:t>
      </w:r>
    </w:p>
    <w:p w:rsidR="009E7F12" w:rsidRPr="0062276F" w:rsidRDefault="009E7F12" w:rsidP="009E7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понятия:</w:t>
      </w:r>
    </w:p>
    <w:p w:rsidR="009E7F12" w:rsidRPr="0062276F" w:rsidRDefault="009E7F12" w:rsidP="009E7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Pr="0062276F">
        <w:rPr>
          <w:rFonts w:ascii="Times New Roman" w:hAnsi="Times New Roman" w:cs="Times New Roman"/>
          <w:sz w:val="24"/>
          <w:szCs w:val="24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9E7F12" w:rsidRPr="0062276F" w:rsidRDefault="009E7F12" w:rsidP="009E7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76F">
        <w:rPr>
          <w:rFonts w:ascii="Times New Roman" w:hAnsi="Times New Roman" w:cs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lastRenderedPageBreak/>
        <w:t>3.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4.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E548C4" w:rsidRPr="0062276F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62276F">
        <w:rPr>
          <w:rFonts w:ascii="Times New Roman" w:hAnsi="Times New Roman" w:cs="Times New Roman"/>
          <w:sz w:val="24"/>
          <w:szCs w:val="24"/>
        </w:rPr>
        <w:t>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</w:t>
      </w:r>
      <w:r w:rsidR="00E548C4" w:rsidRPr="0062276F"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образования </w:t>
      </w:r>
      <w:proofErr w:type="spellStart"/>
      <w:r w:rsidR="00DC7DA5"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="00E548C4"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E548C4" w:rsidRPr="0062276F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E548C4" w:rsidRPr="0062276F">
        <w:rPr>
          <w:rFonts w:ascii="Times New Roman" w:hAnsi="Times New Roman" w:cs="Times New Roman"/>
          <w:sz w:val="24"/>
          <w:szCs w:val="24"/>
        </w:rPr>
        <w:t xml:space="preserve"> района Кировской области ведущему специалисту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(далее – уполномоченное структурное подразделение/ ответственное лицо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</w:t>
      </w:r>
      <w:r w:rsidRPr="0062276F">
        <w:rPr>
          <w:rFonts w:ascii="Times New Roman" w:hAnsi="Times New Roman" w:cs="Times New Roman"/>
          <w:sz w:val="24"/>
          <w:szCs w:val="24"/>
        </w:rPr>
        <w:br/>
        <w:t>оно представляется не позднее следующего дня после ее устранения.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</w:t>
      </w:r>
      <w:r w:rsidR="00E548C4" w:rsidRPr="0062276F">
        <w:rPr>
          <w:rFonts w:ascii="Times New Roman" w:hAnsi="Times New Roman" w:cs="Times New Roman"/>
          <w:sz w:val="24"/>
          <w:szCs w:val="24"/>
        </w:rPr>
        <w:t>нию и выбытию активов 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и превышает 3 тыс. рублей либо стоимость которого получившим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его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</w:t>
      </w:r>
      <w:r w:rsidRPr="0062276F">
        <w:rPr>
          <w:rFonts w:ascii="Times New Roman" w:hAnsi="Times New Roman" w:cs="Times New Roman"/>
          <w:sz w:val="24"/>
          <w:szCs w:val="24"/>
        </w:rPr>
        <w:br/>
        <w:t>№ 3, не позднее 5 рабочих дней со дня регистрации уведомления в журнале регистрации уведомлений.</w:t>
      </w:r>
      <w:proofErr w:type="gramEnd"/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До передачи подарка по акту приема-передачи ответственность </w:t>
      </w:r>
      <w:r w:rsidRPr="0062276F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 за утрату</w:t>
      </w:r>
      <w:proofErr w:type="gramEnd"/>
      <w:r w:rsidRPr="0062276F">
        <w:rPr>
          <w:rFonts w:ascii="Times New Roman" w:hAnsi="Times New Roman" w:cs="Times New Roman"/>
          <w:sz w:val="24"/>
          <w:szCs w:val="24"/>
        </w:rPr>
        <w:t xml:space="preserve"> </w:t>
      </w:r>
      <w:r w:rsidRPr="0062276F">
        <w:rPr>
          <w:rFonts w:ascii="Times New Roman" w:hAnsi="Times New Roman" w:cs="Times New Roman"/>
          <w:sz w:val="24"/>
          <w:szCs w:val="24"/>
        </w:rPr>
        <w:br/>
        <w:t>или повреждение подарка несет лицо, получившее подарок.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62276F">
        <w:rPr>
          <w:rFonts w:ascii="Times New Roman" w:hAnsi="Times New Roman" w:cs="Times New Roman"/>
          <w:sz w:val="24"/>
          <w:szCs w:val="24"/>
        </w:rPr>
        <w:br/>
        <w:t>не превышает 3 тыс. рублей.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10. Уполномоченное структурное подразделение/ответственное лицо обеспечивает </w:t>
      </w:r>
      <w:r w:rsidRPr="0062276F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в установленном порядке принятого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к бухгалтерскому учету подарка, стоимость которого превышает </w:t>
      </w:r>
      <w:r w:rsidRPr="0062276F">
        <w:rPr>
          <w:rFonts w:ascii="Times New Roman" w:hAnsi="Times New Roman" w:cs="Times New Roman"/>
          <w:sz w:val="24"/>
          <w:szCs w:val="24"/>
        </w:rPr>
        <w:br/>
        <w:t>3 тыс. рублей, в реестр государственного (муниципального) имущества.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11. Работники, сдавшие подарок, могут его выкупить, направив заявление о выкупе подарка согласно приложению № 5 не позднее двух месяцев со дня сдачи подарка.</w:t>
      </w:r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2276F">
        <w:rPr>
          <w:rFonts w:ascii="Times New Roman" w:hAnsi="Times New Roman" w:cs="Times New Roman"/>
          <w:sz w:val="24"/>
          <w:szCs w:val="24"/>
        </w:rPr>
        <w:t xml:space="preserve">Уполномоченное структурное подразделение/ответственное лицо </w:t>
      </w:r>
      <w:r w:rsidRPr="0062276F">
        <w:rPr>
          <w:rFonts w:ascii="Times New Roman" w:hAnsi="Times New Roman" w:cs="Times New Roman"/>
          <w:sz w:val="24"/>
          <w:szCs w:val="24"/>
        </w:rPr>
        <w:br/>
        <w:t xml:space="preserve">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62276F">
        <w:rPr>
          <w:rFonts w:ascii="Times New Roman" w:hAnsi="Times New Roman" w:cs="Times New Roman"/>
          <w:sz w:val="24"/>
          <w:szCs w:val="24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548C4" w:rsidRPr="0062276F" w:rsidRDefault="009E7F12" w:rsidP="00E54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13. Подарок, в отношении которого не поступило заявление, указанное в пункте 11 настоящего Порядка, может использоваться </w:t>
      </w:r>
      <w:r w:rsidR="00287BEA" w:rsidRPr="0062276F">
        <w:rPr>
          <w:rFonts w:ascii="Times New Roman" w:hAnsi="Times New Roman" w:cs="Times New Roman"/>
          <w:sz w:val="24"/>
          <w:szCs w:val="24"/>
        </w:rPr>
        <w:t>Администрацией</w:t>
      </w:r>
      <w:r w:rsidRPr="00622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76F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E548C4" w:rsidRPr="0062276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2276F">
        <w:rPr>
          <w:rFonts w:ascii="Times New Roman" w:hAnsi="Times New Roman" w:cs="Times New Roman"/>
          <w:i/>
          <w:sz w:val="24"/>
          <w:szCs w:val="24"/>
        </w:rPr>
        <w:t>.</w:t>
      </w:r>
    </w:p>
    <w:p w:rsidR="006D5862" w:rsidRPr="0062276F" w:rsidRDefault="009E7F12" w:rsidP="006D5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14. В случае нецелесообразности использования подарка руководителем </w:t>
      </w:r>
      <w:r w:rsidR="006D5862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</w:t>
      </w:r>
      <w:r w:rsidR="006D5862" w:rsidRPr="0062276F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D5862" w:rsidRPr="0062276F" w:rsidRDefault="009E7F12" w:rsidP="006D5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D5862" w:rsidRPr="0062276F" w:rsidRDefault="009E7F12" w:rsidP="006D5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 xml:space="preserve">16. В случае если подарок не выкуплен или не реализован, руководителем </w:t>
      </w:r>
      <w:r w:rsidR="006D5862" w:rsidRPr="0062276F">
        <w:rPr>
          <w:rFonts w:ascii="Times New Roman" w:hAnsi="Times New Roman" w:cs="Times New Roman"/>
          <w:sz w:val="24"/>
          <w:szCs w:val="24"/>
        </w:rPr>
        <w:t>Администрации</w:t>
      </w:r>
      <w:r w:rsidRPr="0062276F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E7F12" w:rsidRPr="0062276F" w:rsidRDefault="009E7F12" w:rsidP="006D5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D5862" w:rsidRPr="0062276F" w:rsidRDefault="006D5862" w:rsidP="006D58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___________</w:t>
      </w:r>
    </w:p>
    <w:p w:rsidR="009E7F12" w:rsidRPr="0062276F" w:rsidRDefault="009E7F1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6D5862" w:rsidRPr="0062276F" w:rsidRDefault="006D5862" w:rsidP="009E7F12">
      <w:pPr>
        <w:ind w:left="5387"/>
      </w:pPr>
    </w:p>
    <w:p w:rsidR="009E7F12" w:rsidRPr="0062276F" w:rsidRDefault="009E7F12" w:rsidP="009E7F12">
      <w:pPr>
        <w:ind w:left="7088"/>
      </w:pPr>
      <w:r w:rsidRPr="0062276F">
        <w:lastRenderedPageBreak/>
        <w:t>Приложение № 1</w:t>
      </w:r>
    </w:p>
    <w:p w:rsidR="009E7F12" w:rsidRPr="0062276F" w:rsidRDefault="009E7F12" w:rsidP="009E7F12">
      <w:pPr>
        <w:ind w:left="7088"/>
      </w:pPr>
    </w:p>
    <w:p w:rsidR="009E7F12" w:rsidRPr="0062276F" w:rsidRDefault="009E7F12" w:rsidP="009E7F12">
      <w:pPr>
        <w:ind w:left="7088"/>
      </w:pPr>
      <w:r w:rsidRPr="0062276F">
        <w:t>к Порядку</w:t>
      </w:r>
    </w:p>
    <w:p w:rsidR="009E7F12" w:rsidRPr="0062276F" w:rsidRDefault="009E7F12" w:rsidP="009E7F12">
      <w:pPr>
        <w:spacing w:before="480"/>
        <w:jc w:val="center"/>
        <w:rPr>
          <w:b/>
          <w:bCs/>
        </w:rPr>
      </w:pPr>
      <w:r w:rsidRPr="0062276F">
        <w:rPr>
          <w:b/>
          <w:bCs/>
        </w:rPr>
        <w:t xml:space="preserve">УВЕДОМЛЕНИЕ </w:t>
      </w:r>
    </w:p>
    <w:p w:rsidR="009E7F12" w:rsidRPr="0062276F" w:rsidRDefault="009E7F12" w:rsidP="009E7F12">
      <w:pPr>
        <w:jc w:val="center"/>
        <w:rPr>
          <w:b/>
          <w:bCs/>
        </w:rPr>
      </w:pPr>
      <w:r w:rsidRPr="0062276F">
        <w:rPr>
          <w:b/>
          <w:bCs/>
        </w:rPr>
        <w:t>о получении подарка</w:t>
      </w:r>
    </w:p>
    <w:p w:rsidR="009E7F12" w:rsidRPr="00676C96" w:rsidRDefault="009E7F12" w:rsidP="009E7F12">
      <w:pPr>
        <w:spacing w:before="480"/>
        <w:ind w:left="4678"/>
        <w:jc w:val="both"/>
        <w:rPr>
          <w:i/>
          <w:sz w:val="20"/>
          <w:szCs w:val="20"/>
        </w:rPr>
      </w:pPr>
      <w:proofErr w:type="gramStart"/>
      <w:r w:rsidRPr="0062276F">
        <w:rPr>
          <w:i/>
        </w:rPr>
        <w:t xml:space="preserve">(Наименование уполномоченного </w:t>
      </w:r>
      <w:r w:rsidRPr="00676C96">
        <w:rPr>
          <w:i/>
          <w:sz w:val="20"/>
          <w:szCs w:val="20"/>
        </w:rPr>
        <w:t>структурного подразделения/наименование должности ответственного лица)</w:t>
      </w:r>
      <w:r w:rsidRPr="00676C96">
        <w:rPr>
          <w:sz w:val="20"/>
          <w:szCs w:val="20"/>
        </w:rPr>
        <w:t xml:space="preserve"> </w:t>
      </w:r>
      <w:r w:rsidRPr="00676C96">
        <w:rPr>
          <w:i/>
          <w:sz w:val="20"/>
          <w:szCs w:val="20"/>
        </w:rPr>
        <w:t>(наименование учреждения (организации)</w:t>
      </w:r>
      <w:proofErr w:type="gramEnd"/>
    </w:p>
    <w:p w:rsidR="009E7F12" w:rsidRPr="00676C96" w:rsidRDefault="009E7F12" w:rsidP="009E7F12">
      <w:pPr>
        <w:ind w:left="4678"/>
        <w:rPr>
          <w:sz w:val="20"/>
          <w:szCs w:val="20"/>
        </w:rPr>
      </w:pPr>
    </w:p>
    <w:p w:rsidR="009E7F12" w:rsidRPr="00676C96" w:rsidRDefault="00CD4251" w:rsidP="009E7F12">
      <w:pPr>
        <w:ind w:left="4678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" o:spid="_x0000_s1028" style="position:absolute;left:0;text-align:left;z-index:251655168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9E7F12" w:rsidRPr="00676C96">
        <w:rPr>
          <w:sz w:val="20"/>
          <w:szCs w:val="20"/>
        </w:rPr>
        <w:t>от</w:t>
      </w:r>
    </w:p>
    <w:p w:rsidR="009E7F12" w:rsidRPr="00676C96" w:rsidRDefault="009E7F12" w:rsidP="009E7F12">
      <w:pPr>
        <w:ind w:left="4678"/>
        <w:rPr>
          <w:sz w:val="20"/>
          <w:szCs w:val="20"/>
        </w:rPr>
      </w:pPr>
    </w:p>
    <w:p w:rsidR="009E7F12" w:rsidRPr="00676C96" w:rsidRDefault="00CD4251" w:rsidP="009E7F12">
      <w:pPr>
        <w:ind w:left="4678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5" o:spid="_x0000_s1026" style="position:absolute;left:0;text-align:left;z-index:251657216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9E7F12" w:rsidRPr="00676C96" w:rsidRDefault="009E7F12" w:rsidP="009E7F12">
      <w:pPr>
        <w:ind w:left="4678"/>
        <w:jc w:val="center"/>
        <w:rPr>
          <w:sz w:val="20"/>
          <w:szCs w:val="20"/>
          <w:vertAlign w:val="superscript"/>
        </w:rPr>
      </w:pPr>
      <w:r w:rsidRPr="00676C96">
        <w:rPr>
          <w:sz w:val="20"/>
          <w:szCs w:val="20"/>
          <w:vertAlign w:val="superscript"/>
        </w:rPr>
        <w:t>(Ф.И.О. (последнее – при наличии), занимаемая должность)</w:t>
      </w:r>
    </w:p>
    <w:p w:rsidR="009E7F12" w:rsidRPr="00676C96" w:rsidRDefault="009E7F12" w:rsidP="009E7F12">
      <w:pPr>
        <w:ind w:left="4678"/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9E7F12" w:rsidRPr="00676C96" w:rsidTr="00E548C4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Уведомление о получении подарка </w:t>
            </w:r>
            <w:proofErr w:type="gramStart"/>
            <w:r w:rsidRPr="00676C96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ind w:left="-253" w:firstLine="253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ind w:left="57"/>
              <w:rPr>
                <w:sz w:val="20"/>
                <w:szCs w:val="20"/>
              </w:rPr>
            </w:pPr>
            <w:proofErr w:type="gramStart"/>
            <w:r w:rsidRPr="00676C96">
              <w:rPr>
                <w:sz w:val="20"/>
                <w:szCs w:val="20"/>
              </w:rPr>
              <w:t>г</w:t>
            </w:r>
            <w:proofErr w:type="gramEnd"/>
            <w:r w:rsidRPr="00676C96">
              <w:rPr>
                <w:sz w:val="20"/>
                <w:szCs w:val="20"/>
              </w:rPr>
              <w:t>.</w:t>
            </w:r>
          </w:p>
        </w:tc>
      </w:tr>
    </w:tbl>
    <w:p w:rsidR="009E7F12" w:rsidRPr="00676C96" w:rsidRDefault="009E7F12" w:rsidP="009E7F12">
      <w:pPr>
        <w:ind w:firstLine="567"/>
        <w:rPr>
          <w:sz w:val="20"/>
          <w:szCs w:val="20"/>
        </w:rPr>
      </w:pPr>
    </w:p>
    <w:p w:rsidR="009E7F12" w:rsidRPr="00676C96" w:rsidRDefault="00CD4251" w:rsidP="009E7F12">
      <w:pPr>
        <w:ind w:firstLine="567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6" o:spid="_x0000_s1029" style="position:absolute;left:0;text-align:left;z-index:25165824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9E7F12" w:rsidRPr="00676C96">
        <w:rPr>
          <w:sz w:val="20"/>
          <w:szCs w:val="20"/>
        </w:rPr>
        <w:t xml:space="preserve">Извещаю о получении </w:t>
      </w:r>
    </w:p>
    <w:p w:rsidR="009E7F12" w:rsidRPr="00676C96" w:rsidRDefault="009E7F12" w:rsidP="009E7F12">
      <w:pPr>
        <w:ind w:firstLine="5670"/>
        <w:rPr>
          <w:sz w:val="20"/>
          <w:szCs w:val="20"/>
          <w:vertAlign w:val="superscript"/>
        </w:rPr>
      </w:pPr>
      <w:r w:rsidRPr="00676C96">
        <w:rPr>
          <w:sz w:val="20"/>
          <w:szCs w:val="20"/>
          <w:vertAlign w:val="superscript"/>
        </w:rPr>
        <w:t>(дата получения)</w:t>
      </w:r>
    </w:p>
    <w:p w:rsidR="009E7F12" w:rsidRPr="00676C96" w:rsidRDefault="00CD4251" w:rsidP="009E7F1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7" o:spid="_x0000_s1030" style="position:absolute;z-index:25165926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9E7F12" w:rsidRPr="00676C96">
        <w:rPr>
          <w:sz w:val="20"/>
          <w:szCs w:val="20"/>
        </w:rPr>
        <w:t>подарк</w:t>
      </w:r>
      <w:proofErr w:type="gramStart"/>
      <w:r w:rsidR="009E7F12" w:rsidRPr="00676C96">
        <w:rPr>
          <w:sz w:val="20"/>
          <w:szCs w:val="20"/>
        </w:rPr>
        <w:t>а(</w:t>
      </w:r>
      <w:proofErr w:type="spellStart"/>
      <w:proofErr w:type="gramEnd"/>
      <w:r w:rsidR="009E7F12" w:rsidRPr="00676C96">
        <w:rPr>
          <w:sz w:val="20"/>
          <w:szCs w:val="20"/>
        </w:rPr>
        <w:t>ов</w:t>
      </w:r>
      <w:proofErr w:type="spellEnd"/>
      <w:r w:rsidR="009E7F12" w:rsidRPr="00676C96">
        <w:rPr>
          <w:sz w:val="20"/>
          <w:szCs w:val="20"/>
        </w:rPr>
        <w:t xml:space="preserve">) на </w:t>
      </w:r>
    </w:p>
    <w:p w:rsidR="009E7F12" w:rsidRPr="00676C96" w:rsidRDefault="009E7F12" w:rsidP="009E7F12">
      <w:pPr>
        <w:ind w:left="2977" w:hanging="425"/>
        <w:rPr>
          <w:sz w:val="20"/>
          <w:szCs w:val="20"/>
        </w:rPr>
      </w:pPr>
      <w:r w:rsidRPr="00676C96">
        <w:rPr>
          <w:sz w:val="20"/>
          <w:szCs w:val="20"/>
        </w:rPr>
        <w:t>(наименование протокольного мероприятия, служебной командировки,</w:t>
      </w:r>
      <w:r w:rsidRPr="00676C96">
        <w:rPr>
          <w:sz w:val="20"/>
          <w:szCs w:val="20"/>
        </w:rPr>
        <w:br/>
        <w:t>другого официального мероприятия, место и дата проведения)</w:t>
      </w:r>
    </w:p>
    <w:p w:rsidR="009E7F12" w:rsidRPr="00676C96" w:rsidRDefault="009E7F12" w:rsidP="009E7F12">
      <w:pPr>
        <w:ind w:left="2977" w:hanging="425"/>
        <w:rPr>
          <w:sz w:val="20"/>
          <w:szCs w:val="20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9E7F12" w:rsidRPr="00676C96" w:rsidTr="00E548C4">
        <w:trPr>
          <w:trHeight w:val="462"/>
        </w:trPr>
        <w:tc>
          <w:tcPr>
            <w:tcW w:w="2689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Наименование </w:t>
            </w:r>
            <w:r w:rsidRPr="00676C96">
              <w:rPr>
                <w:sz w:val="20"/>
                <w:szCs w:val="20"/>
                <w:lang w:val="en-US"/>
              </w:rPr>
              <w:br/>
            </w:r>
            <w:r w:rsidRPr="00676C96">
              <w:rPr>
                <w:sz w:val="20"/>
                <w:szCs w:val="20"/>
              </w:rPr>
              <w:t>подарка</w:t>
            </w:r>
          </w:p>
        </w:tc>
        <w:tc>
          <w:tcPr>
            <w:tcW w:w="3435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Характеристика подарка, </w:t>
            </w:r>
            <w:r w:rsidRPr="00676C96">
              <w:rPr>
                <w:sz w:val="20"/>
                <w:szCs w:val="20"/>
                <w:lang w:val="en-US"/>
              </w:rPr>
              <w:br/>
            </w:r>
            <w:r w:rsidRPr="00676C96">
              <w:rPr>
                <w:sz w:val="20"/>
                <w:szCs w:val="20"/>
              </w:rPr>
              <w:t>его описание</w:t>
            </w:r>
          </w:p>
        </w:tc>
        <w:tc>
          <w:tcPr>
            <w:tcW w:w="1410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Количество </w:t>
            </w:r>
          </w:p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предметов</w:t>
            </w:r>
          </w:p>
        </w:tc>
        <w:tc>
          <w:tcPr>
            <w:tcW w:w="1985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Стоимость подарка, </w:t>
            </w:r>
          </w:p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рублей*</w:t>
            </w:r>
          </w:p>
        </w:tc>
      </w:tr>
      <w:tr w:rsidR="009E7F12" w:rsidRPr="00676C96" w:rsidTr="00E548C4">
        <w:trPr>
          <w:trHeight w:val="223"/>
        </w:trPr>
        <w:tc>
          <w:tcPr>
            <w:tcW w:w="2689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435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</w:tr>
      <w:tr w:rsidR="009E7F12" w:rsidRPr="00676C96" w:rsidTr="00E548C4">
        <w:trPr>
          <w:trHeight w:val="223"/>
        </w:trPr>
        <w:tc>
          <w:tcPr>
            <w:tcW w:w="2689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435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</w:tr>
      <w:tr w:rsidR="009E7F12" w:rsidRPr="00676C96" w:rsidTr="00E548C4">
        <w:trPr>
          <w:trHeight w:val="223"/>
        </w:trPr>
        <w:tc>
          <w:tcPr>
            <w:tcW w:w="2689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3.</w:t>
            </w:r>
          </w:p>
        </w:tc>
        <w:tc>
          <w:tcPr>
            <w:tcW w:w="3435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</w:tr>
      <w:tr w:rsidR="009E7F12" w:rsidRPr="00676C96" w:rsidTr="00E548C4">
        <w:trPr>
          <w:trHeight w:val="240"/>
        </w:trPr>
        <w:tc>
          <w:tcPr>
            <w:tcW w:w="2689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Итого</w:t>
            </w:r>
          </w:p>
        </w:tc>
        <w:tc>
          <w:tcPr>
            <w:tcW w:w="3435" w:type="dxa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7F12" w:rsidRPr="00676C96" w:rsidRDefault="009E7F12" w:rsidP="009E7F12">
      <w:pPr>
        <w:rPr>
          <w:sz w:val="20"/>
          <w:szCs w:val="2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9E7F12" w:rsidRPr="00676C96" w:rsidTr="00E548C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ind w:left="57" w:right="-311"/>
              <w:rPr>
                <w:sz w:val="20"/>
                <w:szCs w:val="20"/>
              </w:rPr>
            </w:pPr>
            <w:proofErr w:type="gramStart"/>
            <w:r w:rsidRPr="00676C96">
              <w:rPr>
                <w:sz w:val="20"/>
                <w:szCs w:val="20"/>
              </w:rPr>
              <w:t>листах</w:t>
            </w:r>
            <w:proofErr w:type="gramEnd"/>
            <w:r w:rsidRPr="00676C96">
              <w:rPr>
                <w:sz w:val="20"/>
                <w:szCs w:val="20"/>
              </w:rPr>
              <w:t>.</w:t>
            </w:r>
          </w:p>
        </w:tc>
      </w:tr>
      <w:tr w:rsidR="009E7F12" w:rsidRPr="00676C96" w:rsidTr="00E548C4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6C96">
              <w:rPr>
                <w:sz w:val="20"/>
                <w:szCs w:val="20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</w:tr>
    </w:tbl>
    <w:p w:rsidR="009E7F12" w:rsidRPr="00676C96" w:rsidRDefault="009E7F12" w:rsidP="009E7F12">
      <w:pPr>
        <w:rPr>
          <w:sz w:val="20"/>
          <w:szCs w:val="2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9E7F12" w:rsidRPr="00676C96" w:rsidTr="00E548C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Лицо, представившее </w:t>
            </w:r>
          </w:p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ind w:left="57"/>
              <w:rPr>
                <w:sz w:val="20"/>
                <w:szCs w:val="20"/>
              </w:rPr>
            </w:pPr>
            <w:proofErr w:type="gramStart"/>
            <w:r w:rsidRPr="00676C96">
              <w:rPr>
                <w:sz w:val="20"/>
                <w:szCs w:val="20"/>
              </w:rPr>
              <w:t>г</w:t>
            </w:r>
            <w:proofErr w:type="gramEnd"/>
            <w:r w:rsidRPr="00676C96">
              <w:rPr>
                <w:sz w:val="20"/>
                <w:szCs w:val="20"/>
              </w:rPr>
              <w:t>.</w:t>
            </w:r>
          </w:p>
        </w:tc>
      </w:tr>
      <w:tr w:rsidR="009E7F12" w:rsidRPr="00676C96" w:rsidTr="00E548C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6C96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6C96"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</w:tr>
    </w:tbl>
    <w:p w:rsidR="009E7F12" w:rsidRPr="00676C96" w:rsidRDefault="009E7F12" w:rsidP="009E7F12">
      <w:pPr>
        <w:rPr>
          <w:sz w:val="20"/>
          <w:szCs w:val="2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9E7F12" w:rsidRPr="00676C96" w:rsidTr="00E548C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 xml:space="preserve">Лицо, принявшее </w:t>
            </w:r>
          </w:p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ind w:left="57"/>
              <w:rPr>
                <w:sz w:val="20"/>
                <w:szCs w:val="20"/>
              </w:rPr>
            </w:pPr>
            <w:proofErr w:type="gramStart"/>
            <w:r w:rsidRPr="00676C96">
              <w:rPr>
                <w:sz w:val="20"/>
                <w:szCs w:val="20"/>
              </w:rPr>
              <w:t>г</w:t>
            </w:r>
            <w:proofErr w:type="gramEnd"/>
            <w:r w:rsidRPr="00676C96">
              <w:rPr>
                <w:sz w:val="20"/>
                <w:szCs w:val="20"/>
              </w:rPr>
              <w:t>.</w:t>
            </w:r>
          </w:p>
        </w:tc>
      </w:tr>
      <w:tr w:rsidR="009E7F12" w:rsidRPr="00676C96" w:rsidTr="00E548C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6C96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6C96"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</w:tr>
    </w:tbl>
    <w:p w:rsidR="009E7F12" w:rsidRPr="00676C96" w:rsidRDefault="009E7F12" w:rsidP="009E7F12">
      <w:pPr>
        <w:rPr>
          <w:sz w:val="20"/>
          <w:szCs w:val="20"/>
        </w:rPr>
      </w:pPr>
    </w:p>
    <w:p w:rsidR="009E7F12" w:rsidRPr="00676C96" w:rsidRDefault="009E7F12" w:rsidP="009E7F12">
      <w:pPr>
        <w:rPr>
          <w:sz w:val="20"/>
          <w:szCs w:val="20"/>
        </w:rPr>
      </w:pPr>
      <w:r w:rsidRPr="00676C96">
        <w:rPr>
          <w:sz w:val="20"/>
          <w:szCs w:val="20"/>
        </w:rPr>
        <w:t xml:space="preserve">Регистрационный номер в журнале регистрации уведомлений  </w:t>
      </w:r>
    </w:p>
    <w:p w:rsidR="009E7F12" w:rsidRPr="00676C96" w:rsidRDefault="00CD4251" w:rsidP="009E7F1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8" o:spid="_x0000_s1031" style="position:absolute;z-index:25166028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E7F12" w:rsidRPr="00676C96" w:rsidTr="00E548C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jc w:val="right"/>
              <w:rPr>
                <w:sz w:val="20"/>
                <w:szCs w:val="20"/>
              </w:rPr>
            </w:pPr>
            <w:r w:rsidRPr="00676C96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F12" w:rsidRPr="00676C96" w:rsidRDefault="009E7F12" w:rsidP="00E548C4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F12" w:rsidRPr="00676C96" w:rsidRDefault="009E7F12" w:rsidP="00E548C4">
            <w:pPr>
              <w:ind w:left="57"/>
              <w:rPr>
                <w:sz w:val="20"/>
                <w:szCs w:val="20"/>
              </w:rPr>
            </w:pPr>
            <w:proofErr w:type="gramStart"/>
            <w:r w:rsidRPr="00676C96">
              <w:rPr>
                <w:sz w:val="20"/>
                <w:szCs w:val="20"/>
              </w:rPr>
              <w:t>г</w:t>
            </w:r>
            <w:proofErr w:type="gramEnd"/>
            <w:r w:rsidRPr="00676C96">
              <w:rPr>
                <w:sz w:val="20"/>
                <w:szCs w:val="20"/>
              </w:rPr>
              <w:t>.</w:t>
            </w:r>
          </w:p>
        </w:tc>
      </w:tr>
    </w:tbl>
    <w:p w:rsidR="009E7F12" w:rsidRPr="00676C96" w:rsidRDefault="009E7F12" w:rsidP="009E7F12">
      <w:pPr>
        <w:pStyle w:val="af2"/>
      </w:pPr>
    </w:p>
    <w:p w:rsidR="009E7F12" w:rsidRPr="00676C96" w:rsidRDefault="00CD4251" w:rsidP="009E7F12">
      <w:pPr>
        <w:pStyle w:val="af2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9E7F12" w:rsidRPr="00676C96" w:rsidRDefault="009E7F12" w:rsidP="009E7F12">
      <w:pPr>
        <w:pStyle w:val="af2"/>
      </w:pPr>
      <w:r w:rsidRPr="00676C96">
        <w:rPr>
          <w:rStyle w:val="af4"/>
        </w:rPr>
        <w:t>*</w:t>
      </w:r>
      <w:r w:rsidRPr="00676C96">
        <w:t xml:space="preserve"> Заполняется при наличии документов, подтверждающих стоимость подарка.</w:t>
      </w:r>
    </w:p>
    <w:p w:rsidR="009E7F12" w:rsidRPr="00676C96" w:rsidRDefault="009E7F12" w:rsidP="009E7F12">
      <w:pPr>
        <w:pStyle w:val="af2"/>
      </w:pPr>
    </w:p>
    <w:p w:rsidR="009E7F12" w:rsidRPr="00676C96" w:rsidRDefault="009E7F12" w:rsidP="009E7F12">
      <w:pPr>
        <w:pStyle w:val="af2"/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676C96" w:rsidRDefault="00676C96" w:rsidP="009E7F12">
      <w:pPr>
        <w:pStyle w:val="af2"/>
        <w:ind w:firstLine="7230"/>
        <w:rPr>
          <w:sz w:val="24"/>
          <w:szCs w:val="24"/>
        </w:rPr>
      </w:pPr>
    </w:p>
    <w:p w:rsidR="00676C96" w:rsidRDefault="00676C96" w:rsidP="009E7F12">
      <w:pPr>
        <w:pStyle w:val="af2"/>
        <w:ind w:firstLine="7230"/>
        <w:rPr>
          <w:sz w:val="24"/>
          <w:szCs w:val="24"/>
        </w:rPr>
      </w:pPr>
    </w:p>
    <w:p w:rsidR="00676C96" w:rsidRDefault="00676C96" w:rsidP="009E7F12">
      <w:pPr>
        <w:pStyle w:val="af2"/>
        <w:ind w:firstLine="7230"/>
        <w:rPr>
          <w:sz w:val="24"/>
          <w:szCs w:val="24"/>
        </w:rPr>
      </w:pPr>
    </w:p>
    <w:p w:rsidR="00676C96" w:rsidRDefault="00676C96" w:rsidP="009E7F12">
      <w:pPr>
        <w:pStyle w:val="af2"/>
        <w:ind w:firstLine="7230"/>
        <w:rPr>
          <w:sz w:val="24"/>
          <w:szCs w:val="24"/>
        </w:rPr>
      </w:pPr>
    </w:p>
    <w:p w:rsidR="00676C96" w:rsidRDefault="00676C96" w:rsidP="009E7F12">
      <w:pPr>
        <w:pStyle w:val="af2"/>
        <w:ind w:firstLine="7230"/>
        <w:rPr>
          <w:sz w:val="24"/>
          <w:szCs w:val="24"/>
        </w:rPr>
      </w:pPr>
    </w:p>
    <w:p w:rsidR="00676C96" w:rsidRDefault="00676C96" w:rsidP="009E7F12">
      <w:pPr>
        <w:pStyle w:val="af2"/>
        <w:ind w:firstLine="7230"/>
        <w:rPr>
          <w:sz w:val="24"/>
          <w:szCs w:val="24"/>
        </w:rPr>
      </w:pPr>
    </w:p>
    <w:p w:rsidR="009E7F12" w:rsidRPr="0062276F" w:rsidRDefault="009E7F12" w:rsidP="009E7F12">
      <w:pPr>
        <w:pStyle w:val="af2"/>
        <w:ind w:firstLine="7230"/>
        <w:rPr>
          <w:sz w:val="24"/>
          <w:szCs w:val="24"/>
        </w:rPr>
      </w:pPr>
      <w:r w:rsidRPr="0062276F">
        <w:rPr>
          <w:sz w:val="24"/>
          <w:szCs w:val="24"/>
        </w:rPr>
        <w:lastRenderedPageBreak/>
        <w:t>Приложение № 2</w:t>
      </w:r>
    </w:p>
    <w:p w:rsidR="009E7F12" w:rsidRPr="0062276F" w:rsidRDefault="009E7F12" w:rsidP="009E7F12">
      <w:pPr>
        <w:pStyle w:val="af2"/>
        <w:ind w:firstLine="7230"/>
        <w:rPr>
          <w:sz w:val="24"/>
          <w:szCs w:val="24"/>
        </w:rPr>
      </w:pPr>
    </w:p>
    <w:p w:rsidR="009E7F12" w:rsidRPr="0062276F" w:rsidRDefault="009E7F12" w:rsidP="009E7F12">
      <w:pPr>
        <w:pStyle w:val="af2"/>
        <w:ind w:firstLine="7230"/>
        <w:rPr>
          <w:sz w:val="24"/>
          <w:szCs w:val="24"/>
        </w:rPr>
      </w:pPr>
      <w:r w:rsidRPr="0062276F">
        <w:rPr>
          <w:sz w:val="24"/>
          <w:szCs w:val="24"/>
        </w:rPr>
        <w:t>к Порядку</w:t>
      </w: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2276F">
        <w:rPr>
          <w:rFonts w:eastAsiaTheme="minorHAnsi"/>
          <w:b/>
          <w:lang w:eastAsia="en-US"/>
        </w:rPr>
        <w:t>ЖУРНАЛ</w:t>
      </w:r>
    </w:p>
    <w:p w:rsidR="009E7F12" w:rsidRPr="0062276F" w:rsidRDefault="009E7F12" w:rsidP="009E7F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2276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9E7F12" w:rsidRPr="0062276F" w:rsidRDefault="009E7F12" w:rsidP="009E7F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2276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9E7F12" w:rsidRPr="0062276F" w:rsidRDefault="009E7F12" w:rsidP="009E7F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2276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9E7F12" w:rsidRPr="0062276F" w:rsidRDefault="009E7F12" w:rsidP="009E7F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9E7F12" w:rsidRPr="0062276F" w:rsidRDefault="009E7F12" w:rsidP="009E7F1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9E7F12" w:rsidRPr="0062276F" w:rsidTr="00E548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№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2276F">
              <w:rPr>
                <w:rFonts w:eastAsiaTheme="minorHAnsi"/>
                <w:lang w:eastAsia="en-US"/>
              </w:rPr>
              <w:t>п</w:t>
            </w:r>
            <w:proofErr w:type="gramEnd"/>
            <w:r w:rsidRPr="0062276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Дата </w:t>
            </w:r>
            <w:proofErr w:type="spellStart"/>
            <w:proofErr w:type="gramStart"/>
            <w:r w:rsidRPr="0062276F">
              <w:rPr>
                <w:rFonts w:eastAsiaTheme="minorHAnsi"/>
                <w:lang w:eastAsia="en-US"/>
              </w:rPr>
              <w:t>регист</w:t>
            </w:r>
            <w:proofErr w:type="spellEnd"/>
            <w:r w:rsidRPr="0062276F">
              <w:rPr>
                <w:rFonts w:eastAsiaTheme="minorHAnsi"/>
                <w:lang w:eastAsia="en-US"/>
              </w:rPr>
              <w:t>-рации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2276F">
              <w:rPr>
                <w:rFonts w:eastAsiaTheme="minorHAnsi"/>
                <w:lang w:eastAsia="en-US"/>
              </w:rPr>
              <w:t>Ф.И.О. (послед-</w:t>
            </w:r>
            <w:proofErr w:type="gramEnd"/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нее – при наличии),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должность лица, </w:t>
            </w:r>
            <w:proofErr w:type="spellStart"/>
            <w:r w:rsidRPr="0062276F">
              <w:rPr>
                <w:rFonts w:eastAsiaTheme="minorHAnsi"/>
                <w:lang w:eastAsia="en-US"/>
              </w:rPr>
              <w:t>предста</w:t>
            </w:r>
            <w:proofErr w:type="spellEnd"/>
            <w:r w:rsidRPr="0062276F">
              <w:rPr>
                <w:rFonts w:eastAsiaTheme="minorHAnsi"/>
                <w:lang w:eastAsia="en-US"/>
              </w:rPr>
              <w:t>-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62276F">
              <w:rPr>
                <w:rFonts w:eastAsiaTheme="minorHAnsi"/>
                <w:lang w:eastAsia="en-US"/>
              </w:rPr>
              <w:t>уведом-ление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62276F">
              <w:rPr>
                <w:rFonts w:eastAsiaTheme="minorHAnsi"/>
                <w:lang w:eastAsia="en-US"/>
              </w:rPr>
              <w:t>Наиме-нование</w:t>
            </w:r>
            <w:proofErr w:type="spellEnd"/>
            <w:proofErr w:type="gramEnd"/>
            <w:r w:rsidRPr="0062276F">
              <w:rPr>
                <w:rFonts w:eastAsiaTheme="minorHAnsi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2276F">
              <w:rPr>
                <w:rFonts w:eastAsiaTheme="minorHAnsi"/>
                <w:lang w:eastAsia="en-US"/>
              </w:rPr>
              <w:t>Сто-</w:t>
            </w:r>
            <w:proofErr w:type="spellStart"/>
            <w:r w:rsidRPr="0062276F">
              <w:rPr>
                <w:rFonts w:eastAsiaTheme="minorHAnsi"/>
                <w:lang w:eastAsia="en-US"/>
              </w:rPr>
              <w:t>имость</w:t>
            </w:r>
            <w:proofErr w:type="spellEnd"/>
            <w:proofErr w:type="gramEnd"/>
            <w:r w:rsidRPr="0062276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2276F">
              <w:rPr>
                <w:rFonts w:eastAsiaTheme="minorHAnsi"/>
                <w:lang w:eastAsia="en-US"/>
              </w:rPr>
              <w:t>подар</w:t>
            </w:r>
            <w:proofErr w:type="spellEnd"/>
            <w:r w:rsidRPr="0062276F">
              <w:rPr>
                <w:rFonts w:eastAsiaTheme="minorHAnsi"/>
                <w:lang w:eastAsia="en-US"/>
              </w:rPr>
              <w:t>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Подпись лица, </w:t>
            </w:r>
            <w:proofErr w:type="spellStart"/>
            <w:r w:rsidRPr="0062276F">
              <w:rPr>
                <w:rFonts w:eastAsiaTheme="minorHAnsi"/>
                <w:lang w:eastAsia="en-US"/>
              </w:rPr>
              <w:t>предста</w:t>
            </w:r>
            <w:proofErr w:type="spellEnd"/>
            <w:r w:rsidRPr="0062276F">
              <w:rPr>
                <w:rFonts w:eastAsiaTheme="minorHAnsi"/>
                <w:lang w:eastAsia="en-US"/>
              </w:rPr>
              <w:t>-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62276F">
              <w:rPr>
                <w:rFonts w:eastAsiaTheme="minorHAnsi"/>
                <w:lang w:eastAsia="en-US"/>
              </w:rPr>
              <w:t>уведомле-ние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2276F">
              <w:rPr>
                <w:rFonts w:eastAsiaTheme="minorHAnsi"/>
                <w:lang w:eastAsia="en-US"/>
              </w:rPr>
              <w:t>Ф.И.О. (послед-</w:t>
            </w:r>
            <w:proofErr w:type="gramEnd"/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нее – при наличии),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должность лица, </w:t>
            </w:r>
            <w:proofErr w:type="gramStart"/>
            <w:r w:rsidRPr="0062276F">
              <w:rPr>
                <w:rFonts w:eastAsiaTheme="minorHAnsi"/>
                <w:lang w:eastAsia="en-US"/>
              </w:rPr>
              <w:t>приняв-</w:t>
            </w:r>
            <w:proofErr w:type="spellStart"/>
            <w:r w:rsidRPr="0062276F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62276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2276F">
              <w:rPr>
                <w:rFonts w:eastAsiaTheme="minorHAnsi"/>
                <w:lang w:eastAsia="en-US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Подпись лица, </w:t>
            </w:r>
            <w:proofErr w:type="gramStart"/>
            <w:r w:rsidRPr="0062276F">
              <w:rPr>
                <w:rFonts w:eastAsiaTheme="minorHAnsi"/>
                <w:lang w:eastAsia="en-US"/>
              </w:rPr>
              <w:t>приняв-</w:t>
            </w:r>
            <w:proofErr w:type="spellStart"/>
            <w:r w:rsidRPr="0062276F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62276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2276F">
              <w:rPr>
                <w:rFonts w:eastAsiaTheme="minorHAnsi"/>
                <w:lang w:eastAsia="en-US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Отметка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о передаче </w:t>
            </w:r>
            <w:proofErr w:type="spellStart"/>
            <w:proofErr w:type="gramStart"/>
            <w:r w:rsidRPr="0062276F">
              <w:rPr>
                <w:rFonts w:eastAsiaTheme="minorHAnsi"/>
                <w:lang w:eastAsia="en-US"/>
              </w:rPr>
              <w:t>уведомле-ния</w:t>
            </w:r>
            <w:proofErr w:type="spellEnd"/>
            <w:proofErr w:type="gramEnd"/>
            <w:r w:rsidRPr="0062276F">
              <w:rPr>
                <w:rFonts w:eastAsiaTheme="minorHAnsi"/>
                <w:lang w:eastAsia="en-US"/>
              </w:rPr>
              <w:t xml:space="preserve"> в комиссию по </w:t>
            </w:r>
            <w:proofErr w:type="spellStart"/>
            <w:r w:rsidRPr="0062276F">
              <w:rPr>
                <w:rFonts w:eastAsiaTheme="minorHAnsi"/>
                <w:lang w:eastAsia="en-US"/>
              </w:rPr>
              <w:t>поступле-нию</w:t>
            </w:r>
            <w:proofErr w:type="spellEnd"/>
            <w:r w:rsidRPr="0062276F">
              <w:rPr>
                <w:rFonts w:eastAsiaTheme="minorHAnsi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Отметка</w:t>
            </w: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62276F">
              <w:rPr>
                <w:rFonts w:eastAsiaTheme="minorHAnsi"/>
                <w:lang w:eastAsia="en-US"/>
              </w:rPr>
              <w:t>уведомле-ния</w:t>
            </w:r>
            <w:proofErr w:type="spellEnd"/>
            <w:proofErr w:type="gramEnd"/>
            <w:r w:rsidRPr="0062276F">
              <w:rPr>
                <w:rFonts w:eastAsiaTheme="minorHAnsi"/>
                <w:lang w:eastAsia="en-US"/>
              </w:rPr>
              <w:t xml:space="preserve"> ответ-</w:t>
            </w:r>
            <w:proofErr w:type="spellStart"/>
            <w:r w:rsidRPr="0062276F">
              <w:rPr>
                <w:rFonts w:eastAsiaTheme="minorHAnsi"/>
                <w:lang w:eastAsia="en-US"/>
              </w:rPr>
              <w:t>ственному</w:t>
            </w:r>
            <w:proofErr w:type="spellEnd"/>
            <w:r w:rsidRPr="0062276F">
              <w:rPr>
                <w:rFonts w:eastAsiaTheme="minorHAnsi"/>
                <w:lang w:eastAsia="en-US"/>
              </w:rPr>
              <w:t xml:space="preserve"> лицу</w:t>
            </w:r>
          </w:p>
        </w:tc>
      </w:tr>
      <w:tr w:rsidR="009E7F12" w:rsidRPr="0062276F" w:rsidTr="00E548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E7F12" w:rsidRPr="0062276F" w:rsidTr="00E548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E7F12" w:rsidRPr="0062276F" w:rsidTr="00E548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276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E7F12" w:rsidRPr="0062276F" w:rsidRDefault="009E7F12" w:rsidP="009E7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E7F12" w:rsidRPr="0062276F" w:rsidRDefault="009E7F12" w:rsidP="009E7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276F">
        <w:rPr>
          <w:rFonts w:eastAsiaTheme="minorHAnsi"/>
          <w:lang w:eastAsia="en-US"/>
        </w:rPr>
        <w:t>___________________</w:t>
      </w:r>
    </w:p>
    <w:p w:rsidR="009E7F12" w:rsidRPr="0062276F" w:rsidRDefault="009E7F12" w:rsidP="009E7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2" w:name="Par49"/>
      <w:bookmarkEnd w:id="2"/>
      <w:r w:rsidRPr="0062276F">
        <w:rPr>
          <w:rFonts w:eastAsiaTheme="minorHAnsi"/>
          <w:lang w:eastAsia="en-US"/>
        </w:rPr>
        <w:t>* Заполняется при наличии документов, подтверждающих стоимость подарка.</w:t>
      </w: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p w:rsidR="009E7F12" w:rsidRPr="0062276F" w:rsidRDefault="009E7F12" w:rsidP="009E7F12">
      <w:pPr>
        <w:pStyle w:val="af2"/>
        <w:rPr>
          <w:sz w:val="24"/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9E7F12" w:rsidRPr="0062276F" w:rsidTr="00E548C4">
        <w:tc>
          <w:tcPr>
            <w:tcW w:w="4110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firstLine="1701"/>
              <w:rPr>
                <w:bCs/>
              </w:rPr>
            </w:pPr>
            <w:r w:rsidRPr="0062276F">
              <w:rPr>
                <w:bCs/>
              </w:rPr>
              <w:lastRenderedPageBreak/>
              <w:t>Приложение № 3</w:t>
            </w:r>
          </w:p>
        </w:tc>
      </w:tr>
      <w:tr w:rsidR="009E7F12" w:rsidRPr="0062276F" w:rsidTr="00E548C4">
        <w:tc>
          <w:tcPr>
            <w:tcW w:w="4110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firstLine="1701"/>
              <w:rPr>
                <w:bCs/>
              </w:rPr>
            </w:pPr>
          </w:p>
        </w:tc>
      </w:tr>
      <w:tr w:rsidR="009E7F12" w:rsidRPr="0062276F" w:rsidTr="00E548C4">
        <w:tc>
          <w:tcPr>
            <w:tcW w:w="4110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lang w:val="en-US"/>
              </w:rPr>
            </w:pPr>
            <w:r w:rsidRPr="0062276F">
              <w:rPr>
                <w:bCs/>
              </w:rPr>
              <w:t>к Порядку</w:t>
            </w:r>
          </w:p>
        </w:tc>
      </w:tr>
    </w:tbl>
    <w:p w:rsidR="009E7F12" w:rsidRPr="0062276F" w:rsidRDefault="009E7F12" w:rsidP="009E7F12">
      <w:pPr>
        <w:spacing w:before="480"/>
        <w:ind w:left="567" w:right="510"/>
        <w:jc w:val="center"/>
        <w:rPr>
          <w:b/>
        </w:rPr>
      </w:pPr>
      <w:r w:rsidRPr="0062276F">
        <w:rPr>
          <w:b/>
        </w:rPr>
        <w:t>АКТ</w:t>
      </w:r>
    </w:p>
    <w:p w:rsidR="009E7F12" w:rsidRPr="0062276F" w:rsidRDefault="009E7F12" w:rsidP="009E7F12">
      <w:pPr>
        <w:ind w:left="567" w:right="510"/>
        <w:jc w:val="center"/>
        <w:rPr>
          <w:b/>
        </w:rPr>
      </w:pPr>
      <w:r w:rsidRPr="0062276F">
        <w:rPr>
          <w:b/>
        </w:rPr>
        <w:t>приема-передачи подарка</w:t>
      </w:r>
    </w:p>
    <w:p w:rsidR="009E7F12" w:rsidRPr="0062276F" w:rsidRDefault="009E7F12" w:rsidP="009E7F12">
      <w:pPr>
        <w:spacing w:before="480" w:after="480"/>
        <w:jc w:val="both"/>
      </w:pPr>
      <w:r w:rsidRPr="0062276F">
        <w:t>«___» _________ 20__ года                                                                                        № _______</w:t>
      </w:r>
    </w:p>
    <w:tbl>
      <w:tblPr>
        <w:tblStyle w:val="a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9E7F12" w:rsidRPr="0062276F" w:rsidTr="00E548C4">
        <w:tc>
          <w:tcPr>
            <w:tcW w:w="5637" w:type="dxa"/>
            <w:gridSpan w:val="2"/>
          </w:tcPr>
          <w:p w:rsidR="009E7F12" w:rsidRPr="0062276F" w:rsidRDefault="009E7F12" w:rsidP="00E548C4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both"/>
              <w:rPr>
                <w:sz w:val="24"/>
                <w:szCs w:val="24"/>
              </w:rPr>
            </w:pPr>
          </w:p>
        </w:tc>
      </w:tr>
      <w:tr w:rsidR="009E7F12" w:rsidRPr="0062276F" w:rsidTr="00E548C4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2276F">
              <w:rPr>
                <w:sz w:val="24"/>
                <w:szCs w:val="24"/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9E7F12" w:rsidRPr="0062276F" w:rsidTr="00E548C4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занимаемая должность лица, сдавшего подарок)</w:t>
            </w:r>
          </w:p>
        </w:tc>
      </w:tr>
      <w:tr w:rsidR="009E7F12" w:rsidRPr="0062276F" w:rsidTr="00E548C4">
        <w:tc>
          <w:tcPr>
            <w:tcW w:w="9464" w:type="dxa"/>
            <w:gridSpan w:val="4"/>
          </w:tcPr>
          <w:p w:rsidR="009E7F12" w:rsidRPr="0062276F" w:rsidRDefault="009E7F12" w:rsidP="00E548C4">
            <w:pPr>
              <w:ind w:left="-108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сдал, а </w:t>
            </w:r>
          </w:p>
        </w:tc>
      </w:tr>
      <w:tr w:rsidR="009E7F12" w:rsidRPr="0062276F" w:rsidTr="00E548C4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2276F">
              <w:rPr>
                <w:sz w:val="24"/>
                <w:szCs w:val="24"/>
                <w:vertAlign w:val="superscript"/>
              </w:rPr>
              <w:t xml:space="preserve">(Ф.И.О. (последнее – при наличии), </w:t>
            </w:r>
            <w:proofErr w:type="gramEnd"/>
          </w:p>
        </w:tc>
      </w:tr>
      <w:tr w:rsidR="009E7F12" w:rsidRPr="0062276F" w:rsidTr="00E548C4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занимаемая должность лица, принявшего подарок)</w:t>
            </w:r>
          </w:p>
        </w:tc>
      </w:tr>
      <w:tr w:rsidR="009E7F12" w:rsidRPr="0062276F" w:rsidTr="00E548C4">
        <w:trPr>
          <w:gridAfter w:val="1"/>
          <w:wAfter w:w="141" w:type="dxa"/>
        </w:trPr>
        <w:tc>
          <w:tcPr>
            <w:tcW w:w="9323" w:type="dxa"/>
            <w:gridSpan w:val="3"/>
          </w:tcPr>
          <w:p w:rsidR="009E7F12" w:rsidRPr="0062276F" w:rsidRDefault="009E7F12" w:rsidP="00E548C4">
            <w:pPr>
              <w:ind w:left="-108"/>
              <w:rPr>
                <w:sz w:val="24"/>
                <w:szCs w:val="24"/>
                <w:vertAlign w:val="subscript"/>
              </w:rPr>
            </w:pPr>
            <w:r w:rsidRPr="0062276F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9E7F12" w:rsidRPr="0062276F" w:rsidRDefault="009E7F12" w:rsidP="009E7F12">
      <w:pPr>
        <w:jc w:val="center"/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9E7F12" w:rsidRPr="0062276F" w:rsidTr="00E548C4">
        <w:tc>
          <w:tcPr>
            <w:tcW w:w="592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№ </w:t>
            </w:r>
            <w:proofErr w:type="gramStart"/>
            <w:r w:rsidRPr="0062276F">
              <w:rPr>
                <w:sz w:val="24"/>
                <w:szCs w:val="24"/>
              </w:rPr>
              <w:t>п</w:t>
            </w:r>
            <w:proofErr w:type="gramEnd"/>
            <w:r w:rsidRPr="0062276F">
              <w:rPr>
                <w:sz w:val="24"/>
                <w:szCs w:val="24"/>
              </w:rPr>
              <w:t>/п</w:t>
            </w:r>
          </w:p>
        </w:tc>
        <w:tc>
          <w:tcPr>
            <w:tcW w:w="2918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667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Стоимость подарка, рублей*</w:t>
            </w:r>
          </w:p>
        </w:tc>
      </w:tr>
      <w:tr w:rsidR="009E7F12" w:rsidRPr="0062276F" w:rsidTr="00E548C4">
        <w:tc>
          <w:tcPr>
            <w:tcW w:w="592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</w:tr>
      <w:tr w:rsidR="009E7F12" w:rsidRPr="0062276F" w:rsidTr="00E548C4">
        <w:tc>
          <w:tcPr>
            <w:tcW w:w="592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7F12" w:rsidRPr="0062276F" w:rsidRDefault="009E7F12" w:rsidP="009E7F12">
      <w:pPr>
        <w:jc w:val="center"/>
      </w:pPr>
    </w:p>
    <w:p w:rsidR="009E7F12" w:rsidRPr="0062276F" w:rsidRDefault="009E7F12" w:rsidP="009E7F12">
      <w:pPr>
        <w:jc w:val="center"/>
      </w:pPr>
    </w:p>
    <w:tbl>
      <w:tblPr>
        <w:tblStyle w:val="a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</w:tr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9E7F12" w:rsidRPr="0062276F" w:rsidRDefault="009E7F12" w:rsidP="009E7F12">
      <w:pPr>
        <w:spacing w:before="480"/>
      </w:pPr>
      <w:r w:rsidRPr="0062276F">
        <w:t>__________</w:t>
      </w:r>
    </w:p>
    <w:p w:rsidR="009E7F12" w:rsidRPr="0062276F" w:rsidRDefault="009E7F12" w:rsidP="009E7F12">
      <w:pPr>
        <w:ind w:right="-141"/>
        <w:jc w:val="both"/>
      </w:pPr>
      <w:r w:rsidRPr="0062276F"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9E7F12" w:rsidRPr="0062276F" w:rsidTr="00E548C4">
        <w:tc>
          <w:tcPr>
            <w:tcW w:w="4110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676C96" w:rsidRDefault="00676C96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676C96" w:rsidRDefault="00676C96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676C96" w:rsidRDefault="00676C96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676C96" w:rsidRDefault="00676C96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676C96" w:rsidRDefault="00676C96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  <w:r w:rsidRPr="0062276F">
              <w:rPr>
                <w:bCs/>
              </w:rPr>
              <w:lastRenderedPageBreak/>
              <w:t>Приложение № 4</w:t>
            </w:r>
          </w:p>
        </w:tc>
      </w:tr>
      <w:tr w:rsidR="009E7F12" w:rsidRPr="0062276F" w:rsidTr="00E548C4">
        <w:tc>
          <w:tcPr>
            <w:tcW w:w="4110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</w:tc>
      </w:tr>
      <w:tr w:rsidR="009E7F12" w:rsidRPr="0062276F" w:rsidTr="00E548C4">
        <w:tc>
          <w:tcPr>
            <w:tcW w:w="4110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  <w:r w:rsidRPr="0062276F">
              <w:rPr>
                <w:bCs/>
              </w:rPr>
              <w:t>к Порядку</w:t>
            </w:r>
          </w:p>
        </w:tc>
      </w:tr>
    </w:tbl>
    <w:p w:rsidR="009E7F12" w:rsidRPr="0062276F" w:rsidRDefault="009E7F12" w:rsidP="009E7F12">
      <w:pPr>
        <w:spacing w:before="480"/>
        <w:ind w:left="567" w:right="510"/>
        <w:jc w:val="center"/>
        <w:rPr>
          <w:b/>
        </w:rPr>
      </w:pPr>
      <w:r w:rsidRPr="0062276F">
        <w:rPr>
          <w:b/>
        </w:rPr>
        <w:t>АКТ</w:t>
      </w:r>
    </w:p>
    <w:p w:rsidR="009E7F12" w:rsidRPr="0062276F" w:rsidRDefault="009E7F12" w:rsidP="009E7F12">
      <w:pPr>
        <w:ind w:left="567" w:right="510"/>
        <w:jc w:val="center"/>
        <w:rPr>
          <w:b/>
        </w:rPr>
      </w:pPr>
      <w:r w:rsidRPr="0062276F">
        <w:rPr>
          <w:b/>
        </w:rPr>
        <w:t>возврата подарка</w:t>
      </w:r>
    </w:p>
    <w:p w:rsidR="009E7F12" w:rsidRPr="0062276F" w:rsidRDefault="009E7F12" w:rsidP="009E7F12">
      <w:pPr>
        <w:spacing w:before="480" w:after="480"/>
        <w:jc w:val="both"/>
      </w:pPr>
      <w:r w:rsidRPr="0062276F">
        <w:t>«___» _________ 20__ г.                                                                                               № _______</w:t>
      </w: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9E7F12" w:rsidRPr="0062276F" w:rsidTr="00E548C4">
        <w:tc>
          <w:tcPr>
            <w:tcW w:w="9606" w:type="dxa"/>
            <w:gridSpan w:val="2"/>
          </w:tcPr>
          <w:p w:rsidR="009E7F12" w:rsidRPr="0062276F" w:rsidRDefault="009E7F12" w:rsidP="00E548C4">
            <w:pPr>
              <w:ind w:firstLine="709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Ответственное лицо</w:t>
            </w:r>
          </w:p>
        </w:tc>
      </w:tr>
      <w:tr w:rsidR="009E7F12" w:rsidRPr="0062276F" w:rsidTr="00E548C4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E7F12" w:rsidRPr="0062276F" w:rsidRDefault="009E7F12" w:rsidP="00E548C4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gramStart"/>
            <w:r w:rsidRPr="0062276F">
              <w:rPr>
                <w:sz w:val="24"/>
                <w:szCs w:val="24"/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9E7F12" w:rsidRPr="0062276F" w:rsidTr="00E548C4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занимаемая должность)</w:t>
            </w:r>
          </w:p>
        </w:tc>
      </w:tr>
      <w:tr w:rsidR="009E7F12" w:rsidRPr="0062276F" w:rsidTr="00E548C4">
        <w:tc>
          <w:tcPr>
            <w:tcW w:w="9606" w:type="dxa"/>
            <w:gridSpan w:val="2"/>
          </w:tcPr>
          <w:p w:rsidR="009E7F12" w:rsidRPr="0062276F" w:rsidRDefault="009E7F12" w:rsidP="00E548C4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9E7F12" w:rsidRPr="0062276F" w:rsidTr="00E548C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ind w:left="-108"/>
              <w:rPr>
                <w:sz w:val="24"/>
                <w:szCs w:val="24"/>
                <w:vertAlign w:val="subscript"/>
              </w:rPr>
            </w:pPr>
          </w:p>
        </w:tc>
      </w:tr>
      <w:tr w:rsidR="009E7F12" w:rsidRPr="0062276F" w:rsidTr="00E548C4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(Ф.И.О. (последнее – при наличии), занимаемая должность)</w:t>
            </w:r>
          </w:p>
        </w:tc>
      </w:tr>
      <w:tr w:rsidR="009E7F12" w:rsidRPr="0062276F" w:rsidTr="00E548C4">
        <w:tc>
          <w:tcPr>
            <w:tcW w:w="9606" w:type="dxa"/>
            <w:gridSpan w:val="2"/>
          </w:tcPr>
          <w:p w:rsidR="009E7F12" w:rsidRPr="0062276F" w:rsidRDefault="009E7F12" w:rsidP="00E548C4">
            <w:pPr>
              <w:ind w:left="-108" w:right="-113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подарок, переданный по акту приема-передачи подарка от «____» ________ 20__ г. № ____.</w:t>
            </w:r>
            <w:r w:rsidRPr="0062276F">
              <w:rPr>
                <w:sz w:val="24"/>
                <w:szCs w:val="24"/>
              </w:rPr>
              <w:br/>
            </w:r>
          </w:p>
        </w:tc>
      </w:tr>
      <w:tr w:rsidR="009E7F12" w:rsidRPr="0062276F" w:rsidTr="00E548C4">
        <w:tc>
          <w:tcPr>
            <w:tcW w:w="9606" w:type="dxa"/>
            <w:gridSpan w:val="2"/>
          </w:tcPr>
          <w:p w:rsidR="009E7F12" w:rsidRPr="0062276F" w:rsidRDefault="009E7F12" w:rsidP="00E548C4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9E7F12" w:rsidRPr="0062276F" w:rsidRDefault="009E7F12" w:rsidP="009E7F12">
      <w:pPr>
        <w:jc w:val="center"/>
      </w:pPr>
    </w:p>
    <w:p w:rsidR="009E7F12" w:rsidRPr="0062276F" w:rsidRDefault="009E7F12" w:rsidP="009E7F12">
      <w:pPr>
        <w:jc w:val="center"/>
      </w:pPr>
    </w:p>
    <w:tbl>
      <w:tblPr>
        <w:tblStyle w:val="a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ind w:left="-108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</w:tr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ind w:left="-108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9E7F12" w:rsidRPr="0062276F" w:rsidTr="00E548C4">
        <w:tc>
          <w:tcPr>
            <w:tcW w:w="1305" w:type="dxa"/>
          </w:tcPr>
          <w:p w:rsidR="009E7F12" w:rsidRPr="0062276F" w:rsidRDefault="009E7F12" w:rsidP="00E548C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E7F12" w:rsidRPr="0062276F" w:rsidRDefault="009E7F12" w:rsidP="00E548C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9E7F12" w:rsidRPr="0062276F" w:rsidRDefault="009E7F12" w:rsidP="009E7F12">
      <w:r w:rsidRPr="0062276F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9E7F12" w:rsidRPr="0062276F" w:rsidTr="00E548C4">
        <w:tc>
          <w:tcPr>
            <w:tcW w:w="4253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62276F">
              <w:rPr>
                <w:bCs/>
              </w:rPr>
              <w:lastRenderedPageBreak/>
              <w:t>Приложение № 5</w:t>
            </w:r>
          </w:p>
        </w:tc>
      </w:tr>
      <w:tr w:rsidR="009E7F12" w:rsidRPr="0062276F" w:rsidTr="00E548C4">
        <w:tc>
          <w:tcPr>
            <w:tcW w:w="4253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9E7F12" w:rsidRPr="0062276F" w:rsidTr="00E548C4">
        <w:tc>
          <w:tcPr>
            <w:tcW w:w="4253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62276F">
              <w:rPr>
                <w:bCs/>
              </w:rPr>
              <w:t>к Порядку</w:t>
            </w:r>
            <w:r w:rsidRPr="0062276F">
              <w:rPr>
                <w:bCs/>
                <w:lang w:val="en-US"/>
              </w:rPr>
              <w:t xml:space="preserve"> </w:t>
            </w:r>
          </w:p>
        </w:tc>
      </w:tr>
      <w:tr w:rsidR="009E7F12" w:rsidRPr="0062276F" w:rsidTr="00E548C4">
        <w:trPr>
          <w:trHeight w:val="966"/>
        </w:trPr>
        <w:tc>
          <w:tcPr>
            <w:tcW w:w="4253" w:type="dxa"/>
            <w:shd w:val="clear" w:color="auto" w:fill="auto"/>
          </w:tcPr>
          <w:p w:rsidR="009E7F12" w:rsidRPr="0062276F" w:rsidRDefault="009E7F12" w:rsidP="00E548C4">
            <w:pPr>
              <w:jc w:val="center"/>
              <w:rPr>
                <w:bCs/>
              </w:rPr>
            </w:pPr>
          </w:p>
        </w:tc>
      </w:tr>
      <w:tr w:rsidR="009E7F12" w:rsidRPr="0062276F" w:rsidTr="00E548C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jc w:val="center"/>
              <w:rPr>
                <w:bCs/>
              </w:rPr>
            </w:pPr>
            <w:r w:rsidRPr="0062276F">
              <w:rPr>
                <w:bCs/>
              </w:rPr>
              <w:t>(должность, Ф.И.О. (последнее – при наличии) представителя нанимателя</w:t>
            </w:r>
            <w:r w:rsidRPr="0062276F">
              <w:rPr>
                <w:rStyle w:val="a5"/>
                <w:bCs/>
              </w:rPr>
              <w:footnoteReference w:customMarkFollows="1" w:id="1"/>
              <w:t>*</w:t>
            </w:r>
            <w:r w:rsidRPr="0062276F">
              <w:rPr>
                <w:bCs/>
              </w:rPr>
              <w:t>)</w:t>
            </w:r>
          </w:p>
        </w:tc>
      </w:tr>
      <w:tr w:rsidR="009E7F12" w:rsidRPr="0062276F" w:rsidTr="00E548C4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rPr>
                <w:bCs/>
              </w:rPr>
            </w:pPr>
          </w:p>
        </w:tc>
      </w:tr>
      <w:tr w:rsidR="009E7F12" w:rsidRPr="0062276F" w:rsidTr="00E548C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jc w:val="center"/>
            </w:pPr>
            <w:r w:rsidRPr="0062276F">
              <w:t>(должность, Ф.И.О. (последнее – при наличии) работника)</w:t>
            </w:r>
          </w:p>
        </w:tc>
      </w:tr>
    </w:tbl>
    <w:p w:rsidR="009E7F12" w:rsidRPr="0062276F" w:rsidRDefault="009E7F12" w:rsidP="009E7F12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62276F">
        <w:rPr>
          <w:b/>
          <w:bCs/>
        </w:rPr>
        <w:t>ЗАЯВЛЕНИЕ</w:t>
      </w:r>
    </w:p>
    <w:p w:rsidR="009E7F12" w:rsidRPr="0062276F" w:rsidRDefault="009E7F12" w:rsidP="009E7F12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62276F">
        <w:rPr>
          <w:b/>
          <w:bCs/>
        </w:rPr>
        <w:t>о выкупе подарка</w:t>
      </w:r>
    </w:p>
    <w:p w:rsidR="009E7F12" w:rsidRPr="0062276F" w:rsidRDefault="009E7F12" w:rsidP="009E7F12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62276F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9E7F12" w:rsidRPr="0062276F" w:rsidTr="00E548C4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ind w:right="459"/>
            </w:pPr>
          </w:p>
        </w:tc>
      </w:tr>
      <w:tr w:rsidR="009E7F12" w:rsidRPr="0062276F" w:rsidTr="00E548C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jc w:val="center"/>
              <w:rPr>
                <w:vertAlign w:val="superscript"/>
              </w:rPr>
            </w:pPr>
            <w:proofErr w:type="gramStart"/>
            <w:r w:rsidRPr="0062276F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9E7F12" w:rsidRPr="0062276F" w:rsidTr="00E548C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rPr>
                <w:b/>
                <w:vertAlign w:val="subscript"/>
              </w:rPr>
            </w:pPr>
          </w:p>
        </w:tc>
      </w:tr>
      <w:tr w:rsidR="009E7F12" w:rsidRPr="0062276F" w:rsidTr="00E548C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9E7F12" w:rsidRPr="0062276F" w:rsidRDefault="009E7F12" w:rsidP="00E548C4">
            <w:pPr>
              <w:jc w:val="center"/>
              <w:rPr>
                <w:vertAlign w:val="superscript"/>
              </w:rPr>
            </w:pPr>
            <w:r w:rsidRPr="0062276F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9E7F12" w:rsidRPr="0062276F" w:rsidRDefault="009E7F12" w:rsidP="009E7F12">
      <w:pPr>
        <w:autoSpaceDE w:val="0"/>
        <w:autoSpaceDN w:val="0"/>
        <w:adjustRightInd w:val="0"/>
      </w:pPr>
    </w:p>
    <w:p w:rsidR="009E7F12" w:rsidRPr="0062276F" w:rsidRDefault="009E7F12" w:rsidP="009E7F12">
      <w:pPr>
        <w:autoSpaceDE w:val="0"/>
        <w:autoSpaceDN w:val="0"/>
        <w:adjustRightInd w:val="0"/>
        <w:ind w:firstLine="709"/>
      </w:pPr>
      <w:r w:rsidRPr="0062276F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9E7F12" w:rsidRPr="0062276F" w:rsidTr="00E548C4">
        <w:tc>
          <w:tcPr>
            <w:tcW w:w="1843" w:type="dxa"/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62276F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9E7F12" w:rsidRPr="0062276F" w:rsidRDefault="009E7F12" w:rsidP="009E7F12">
      <w:pPr>
        <w:jc w:val="both"/>
      </w:pPr>
      <w:proofErr w:type="gramStart"/>
      <w:r w:rsidRPr="0062276F">
        <w:t xml:space="preserve">сдан на хранение в </w:t>
      </w:r>
      <w:r w:rsidRPr="0062276F"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 w:rsidRPr="0062276F">
        <w:t xml:space="preserve"> </w:t>
      </w:r>
      <w:r w:rsidRPr="0062276F">
        <w:rPr>
          <w:i/>
        </w:rPr>
        <w:t>(наименование учреждения (организации)</w:t>
      </w:r>
      <w:r w:rsidRPr="0062276F">
        <w:t xml:space="preserve"> в установленном порядке по акту приема-передачи от ____________ № ___________.</w:t>
      </w:r>
      <w:proofErr w:type="gramEnd"/>
    </w:p>
    <w:p w:rsidR="009E7F12" w:rsidRPr="0062276F" w:rsidRDefault="009E7F12" w:rsidP="009E7F12">
      <w:pPr>
        <w:autoSpaceDE w:val="0"/>
        <w:autoSpaceDN w:val="0"/>
        <w:adjustRightInd w:val="0"/>
      </w:pPr>
    </w:p>
    <w:p w:rsidR="009E7F12" w:rsidRPr="0062276F" w:rsidRDefault="009E7F12" w:rsidP="009E7F12">
      <w:pPr>
        <w:autoSpaceDE w:val="0"/>
        <w:autoSpaceDN w:val="0"/>
        <w:adjustRightInd w:val="0"/>
      </w:pPr>
    </w:p>
    <w:p w:rsidR="009E7F12" w:rsidRPr="0062276F" w:rsidRDefault="009E7F12" w:rsidP="009E7F12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9E7F12" w:rsidRPr="0062276F" w:rsidTr="00E548C4">
        <w:tc>
          <w:tcPr>
            <w:tcW w:w="3528" w:type="dxa"/>
            <w:shd w:val="clear" w:color="auto" w:fill="auto"/>
          </w:tcPr>
          <w:p w:rsidR="009E7F12" w:rsidRPr="0062276F" w:rsidRDefault="009E7F12" w:rsidP="00E548C4">
            <w:r w:rsidRPr="0062276F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9E7F12" w:rsidRPr="0062276F" w:rsidRDefault="009E7F12" w:rsidP="00E548C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E7F12" w:rsidRPr="0062276F" w:rsidRDefault="009E7F12" w:rsidP="00E548C4"/>
        </w:tc>
        <w:tc>
          <w:tcPr>
            <w:tcW w:w="708" w:type="dxa"/>
            <w:shd w:val="clear" w:color="auto" w:fill="auto"/>
          </w:tcPr>
          <w:p w:rsidR="009E7F12" w:rsidRPr="0062276F" w:rsidRDefault="009E7F12" w:rsidP="00E548C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E7F12" w:rsidRPr="0062276F" w:rsidRDefault="009E7F12" w:rsidP="00E548C4"/>
        </w:tc>
      </w:tr>
      <w:tr w:rsidR="009E7F12" w:rsidRPr="0062276F" w:rsidTr="00E548C4">
        <w:tc>
          <w:tcPr>
            <w:tcW w:w="3528" w:type="dxa"/>
            <w:shd w:val="clear" w:color="auto" w:fill="auto"/>
          </w:tcPr>
          <w:p w:rsidR="009E7F12" w:rsidRPr="0062276F" w:rsidRDefault="009E7F12" w:rsidP="00E548C4"/>
        </w:tc>
        <w:tc>
          <w:tcPr>
            <w:tcW w:w="441" w:type="dxa"/>
            <w:shd w:val="clear" w:color="auto" w:fill="auto"/>
          </w:tcPr>
          <w:p w:rsidR="009E7F12" w:rsidRPr="0062276F" w:rsidRDefault="009E7F12" w:rsidP="00E548C4"/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spacing w:before="40"/>
              <w:jc w:val="center"/>
            </w:pPr>
            <w:r w:rsidRPr="0062276F">
              <w:t>(подпись работника)</w:t>
            </w:r>
          </w:p>
        </w:tc>
        <w:tc>
          <w:tcPr>
            <w:tcW w:w="708" w:type="dxa"/>
            <w:shd w:val="clear" w:color="auto" w:fill="auto"/>
          </w:tcPr>
          <w:p w:rsidR="009E7F12" w:rsidRPr="0062276F" w:rsidRDefault="009E7F12" w:rsidP="00E548C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9E7F12" w:rsidRPr="0062276F" w:rsidRDefault="009E7F12" w:rsidP="00E548C4">
            <w:pPr>
              <w:spacing w:before="40"/>
              <w:jc w:val="center"/>
            </w:pPr>
            <w:r w:rsidRPr="0062276F">
              <w:t>(Ф.И.О. (последнее – при наличии) работника)</w:t>
            </w:r>
          </w:p>
        </w:tc>
      </w:tr>
    </w:tbl>
    <w:p w:rsidR="009E7F12" w:rsidRPr="0062276F" w:rsidRDefault="009E7F12" w:rsidP="009E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943" w:rsidRPr="0062276F" w:rsidRDefault="00460943" w:rsidP="00D36E0E">
      <w:pPr>
        <w:jc w:val="center"/>
      </w:pPr>
    </w:p>
    <w:p w:rsidR="006D5862" w:rsidRPr="0062276F" w:rsidRDefault="006D5862" w:rsidP="00D36E0E">
      <w:pPr>
        <w:jc w:val="center"/>
      </w:pPr>
    </w:p>
    <w:p w:rsidR="006D5862" w:rsidRDefault="006D5862" w:rsidP="00D36E0E">
      <w:pPr>
        <w:jc w:val="center"/>
      </w:pPr>
    </w:p>
    <w:p w:rsidR="00676C96" w:rsidRDefault="00676C96" w:rsidP="00D36E0E">
      <w:pPr>
        <w:jc w:val="center"/>
      </w:pPr>
    </w:p>
    <w:p w:rsidR="00287BEA" w:rsidRPr="0062276F" w:rsidRDefault="00287BEA" w:rsidP="00287BEA">
      <w:pPr>
        <w:ind w:left="5387"/>
      </w:pPr>
      <w:r w:rsidRPr="0062276F">
        <w:lastRenderedPageBreak/>
        <w:t>Приложение № 8</w:t>
      </w:r>
    </w:p>
    <w:p w:rsidR="00287BEA" w:rsidRPr="0062276F" w:rsidRDefault="00287BEA" w:rsidP="00287BEA">
      <w:pPr>
        <w:ind w:left="5387"/>
      </w:pPr>
    </w:p>
    <w:p w:rsidR="00287BEA" w:rsidRPr="0062276F" w:rsidRDefault="00287BEA" w:rsidP="00287BEA">
      <w:pPr>
        <w:ind w:left="5387"/>
      </w:pPr>
      <w:r w:rsidRPr="0062276F">
        <w:t>УТВЕРЖДЕНО</w:t>
      </w:r>
    </w:p>
    <w:p w:rsidR="00287BEA" w:rsidRPr="0062276F" w:rsidRDefault="00287BEA" w:rsidP="00287BEA">
      <w:pPr>
        <w:ind w:left="5387"/>
      </w:pPr>
    </w:p>
    <w:p w:rsidR="00287BEA" w:rsidRPr="0062276F" w:rsidRDefault="00287BEA" w:rsidP="00287BEA">
      <w:pPr>
        <w:ind w:left="5387"/>
      </w:pPr>
      <w:r w:rsidRPr="0062276F">
        <w:t>постановлением Администрации</w:t>
      </w:r>
    </w:p>
    <w:p w:rsidR="00287BEA" w:rsidRPr="0062276F" w:rsidRDefault="00287BEA" w:rsidP="00287BEA">
      <w:pPr>
        <w:ind w:left="5387"/>
      </w:pPr>
      <w:r w:rsidRPr="0062276F">
        <w:t>муниципального образования</w:t>
      </w:r>
    </w:p>
    <w:p w:rsidR="00287BEA" w:rsidRPr="0062276F" w:rsidRDefault="00DC7DA5" w:rsidP="00287BEA">
      <w:pPr>
        <w:ind w:left="5387"/>
      </w:pPr>
      <w:proofErr w:type="spellStart"/>
      <w:r w:rsidRPr="0062276F">
        <w:t>Леснополянское</w:t>
      </w:r>
      <w:proofErr w:type="spellEnd"/>
      <w:r w:rsidR="00287BEA" w:rsidRPr="0062276F">
        <w:t xml:space="preserve"> сельское поселение</w:t>
      </w:r>
    </w:p>
    <w:p w:rsidR="00287BEA" w:rsidRPr="0062276F" w:rsidRDefault="00287BEA" w:rsidP="00287BEA">
      <w:pPr>
        <w:ind w:left="5387"/>
      </w:pPr>
      <w:r w:rsidRPr="0062276F">
        <w:t>Омутнинского района</w:t>
      </w:r>
    </w:p>
    <w:p w:rsidR="00287BEA" w:rsidRPr="0062276F" w:rsidRDefault="00287BEA" w:rsidP="00287BEA">
      <w:pPr>
        <w:ind w:left="5387"/>
      </w:pPr>
      <w:r w:rsidRPr="0062276F">
        <w:t>Кировской области</w:t>
      </w:r>
    </w:p>
    <w:p w:rsidR="00287BEA" w:rsidRPr="0062276F" w:rsidRDefault="00287BEA" w:rsidP="00287BEA">
      <w:pPr>
        <w:ind w:left="5387"/>
      </w:pPr>
      <w:r w:rsidRPr="0062276F">
        <w:t xml:space="preserve">от </w:t>
      </w:r>
      <w:r w:rsidR="00022FCC">
        <w:t>12.07</w:t>
      </w:r>
      <w:r w:rsidRPr="0062276F">
        <w:t xml:space="preserve">.2024   № </w:t>
      </w:r>
      <w:r w:rsidR="00022FCC">
        <w:t>28</w:t>
      </w:r>
    </w:p>
    <w:p w:rsidR="00287BEA" w:rsidRPr="0062276F" w:rsidRDefault="00287BEA" w:rsidP="00287BEA">
      <w:pPr>
        <w:jc w:val="center"/>
      </w:pPr>
    </w:p>
    <w:p w:rsidR="00287BEA" w:rsidRPr="0062276F" w:rsidRDefault="00287BEA" w:rsidP="00287BEA">
      <w:pPr>
        <w:jc w:val="center"/>
      </w:pPr>
    </w:p>
    <w:p w:rsidR="00287BEA" w:rsidRPr="0062276F" w:rsidRDefault="00287BEA" w:rsidP="00287BEA">
      <w:pPr>
        <w:jc w:val="center"/>
      </w:pPr>
    </w:p>
    <w:p w:rsidR="00287BEA" w:rsidRPr="0062276F" w:rsidRDefault="00287BEA" w:rsidP="00287BEA">
      <w:pPr>
        <w:jc w:val="center"/>
        <w:rPr>
          <w:b/>
        </w:rPr>
      </w:pPr>
      <w:r w:rsidRPr="0062276F">
        <w:rPr>
          <w:b/>
        </w:rPr>
        <w:t>ПОЛОЖЕНИЕ</w:t>
      </w:r>
    </w:p>
    <w:p w:rsidR="00287BEA" w:rsidRPr="0062276F" w:rsidRDefault="00287BEA" w:rsidP="00287BEA">
      <w:pPr>
        <w:jc w:val="center"/>
        <w:rPr>
          <w:b/>
        </w:rPr>
      </w:pPr>
      <w:r w:rsidRPr="0062276F">
        <w:rPr>
          <w:b/>
        </w:rPr>
        <w:t>об оценке коррупционных рисков</w:t>
      </w:r>
    </w:p>
    <w:p w:rsidR="00287BEA" w:rsidRPr="0062276F" w:rsidRDefault="00287BEA" w:rsidP="00287BEA">
      <w:pPr>
        <w:jc w:val="center"/>
        <w:rPr>
          <w:b/>
        </w:rPr>
      </w:pPr>
      <w:r w:rsidRPr="0062276F">
        <w:rPr>
          <w:b/>
        </w:rPr>
        <w:t>в Администрации муниципального образования</w:t>
      </w:r>
    </w:p>
    <w:p w:rsidR="00287BEA" w:rsidRPr="0062276F" w:rsidRDefault="00DC7DA5" w:rsidP="00287BEA">
      <w:pPr>
        <w:jc w:val="center"/>
        <w:rPr>
          <w:b/>
        </w:rPr>
      </w:pPr>
      <w:proofErr w:type="spellStart"/>
      <w:r w:rsidRPr="0062276F">
        <w:rPr>
          <w:b/>
        </w:rPr>
        <w:t>Леснополянское</w:t>
      </w:r>
      <w:proofErr w:type="spellEnd"/>
      <w:r w:rsidR="00287BEA" w:rsidRPr="0062276F">
        <w:rPr>
          <w:b/>
        </w:rPr>
        <w:t xml:space="preserve"> сельское поселение </w:t>
      </w:r>
      <w:proofErr w:type="spellStart"/>
      <w:r w:rsidR="00287BEA" w:rsidRPr="0062276F">
        <w:rPr>
          <w:b/>
        </w:rPr>
        <w:t>Омутнинского</w:t>
      </w:r>
      <w:proofErr w:type="spellEnd"/>
      <w:r w:rsidR="00287BEA" w:rsidRPr="0062276F">
        <w:rPr>
          <w:b/>
        </w:rPr>
        <w:t xml:space="preserve"> района</w:t>
      </w:r>
    </w:p>
    <w:p w:rsidR="00287BEA" w:rsidRPr="0062276F" w:rsidRDefault="00287BEA" w:rsidP="00287BEA">
      <w:pPr>
        <w:jc w:val="center"/>
        <w:rPr>
          <w:b/>
        </w:rPr>
      </w:pPr>
      <w:r w:rsidRPr="0062276F">
        <w:rPr>
          <w:b/>
        </w:rPr>
        <w:t>Кировской области</w:t>
      </w:r>
    </w:p>
    <w:p w:rsidR="00287BEA" w:rsidRPr="0062276F" w:rsidRDefault="00287BEA" w:rsidP="00287B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BEA" w:rsidRPr="0062276F" w:rsidRDefault="00287BEA" w:rsidP="00287B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1.1. Оценка коррупционных рисков является важнейшим элементом антикоррупционной политики Администрации муниципального образования </w:t>
      </w:r>
      <w:proofErr w:type="spellStart"/>
      <w:r w:rsidR="00DC7DA5" w:rsidRPr="0062276F">
        <w:rPr>
          <w:rFonts w:eastAsiaTheme="minorHAnsi"/>
          <w:color w:val="000000"/>
          <w:lang w:eastAsia="en-US"/>
        </w:rPr>
        <w:t>Леснополянское</w:t>
      </w:r>
      <w:proofErr w:type="spellEnd"/>
      <w:r w:rsidRPr="0062276F">
        <w:rPr>
          <w:rFonts w:eastAsiaTheme="minorHAnsi"/>
          <w:color w:val="000000"/>
          <w:lang w:eastAsia="en-US"/>
        </w:rPr>
        <w:t xml:space="preserve"> сельское поселение </w:t>
      </w:r>
      <w:proofErr w:type="spellStart"/>
      <w:r w:rsidRPr="0062276F">
        <w:rPr>
          <w:rFonts w:eastAsiaTheme="minorHAnsi"/>
          <w:color w:val="000000"/>
          <w:lang w:eastAsia="en-US"/>
        </w:rPr>
        <w:t>Омутнинского</w:t>
      </w:r>
      <w:proofErr w:type="spellEnd"/>
      <w:r w:rsidRPr="0062276F">
        <w:rPr>
          <w:rFonts w:eastAsiaTheme="minorHAnsi"/>
          <w:color w:val="000000"/>
          <w:lang w:eastAsia="en-US"/>
        </w:rPr>
        <w:t xml:space="preserve"> района Кировской области (далее – Администрация), позволяющая обеспечить соответствие реализуемых антикоррупционных мероприятий специфике деятельности Администрации и рационально использовать ресурсы, направляемые на проведение работы по профилактике коррупции в Администрации.</w:t>
      </w: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1.2. Целью оценки коррупционных рисков является определение конкретных процессов и видов деятельности Администрации, при реализации которых наиболее высока вероятность совершения работниками Администрации коррупционных правонарушений, как в целях получения личной выгоды, так и в целях получения выгоды Администрацией.</w:t>
      </w: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1.4. </w:t>
      </w:r>
      <w:proofErr w:type="gramStart"/>
      <w:r w:rsidRPr="0062276F">
        <w:rPr>
          <w:rFonts w:eastAsiaTheme="minorHAnsi"/>
          <w:color w:val="000000"/>
          <w:lang w:eastAsia="en-US"/>
        </w:rPr>
        <w:t xml:space="preserve">Настоящее Положение об оценке коррупционных рисков в Администрации муниципального образования </w:t>
      </w:r>
      <w:proofErr w:type="spellStart"/>
      <w:r w:rsidR="00DC7DA5" w:rsidRPr="0062276F">
        <w:rPr>
          <w:rFonts w:eastAsiaTheme="minorHAnsi"/>
          <w:color w:val="000000"/>
          <w:lang w:eastAsia="en-US"/>
        </w:rPr>
        <w:t>Леснополянское</w:t>
      </w:r>
      <w:proofErr w:type="spellEnd"/>
      <w:r w:rsidRPr="0062276F">
        <w:rPr>
          <w:rFonts w:eastAsiaTheme="minorHAnsi"/>
          <w:color w:val="000000"/>
          <w:lang w:eastAsia="en-US"/>
        </w:rPr>
        <w:t xml:space="preserve"> сельское поселение </w:t>
      </w:r>
      <w:proofErr w:type="spellStart"/>
      <w:r w:rsidRPr="0062276F">
        <w:rPr>
          <w:rFonts w:eastAsiaTheme="minorHAnsi"/>
          <w:color w:val="000000"/>
          <w:lang w:eastAsia="en-US"/>
        </w:rPr>
        <w:t>Омутнинского</w:t>
      </w:r>
      <w:proofErr w:type="spellEnd"/>
      <w:r w:rsidRPr="0062276F">
        <w:rPr>
          <w:rFonts w:eastAsiaTheme="minorHAnsi"/>
          <w:color w:val="000000"/>
          <w:lang w:eastAsia="en-US"/>
        </w:rPr>
        <w:t xml:space="preserve"> района Кировской области (далее – Положение) разработано </w:t>
      </w:r>
      <w:r w:rsidRPr="0062276F">
        <w:t>в соответствии с положениями Федерального закона от 25.12.2008 № 273-ФЗ «О противодействии коррупции»,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(письмо Минтруда России от 30.09.2020 № 18-2/10/П-9716</w:t>
      </w:r>
      <w:proofErr w:type="gramEnd"/>
      <w:r w:rsidRPr="0062276F">
        <w:t xml:space="preserve">), </w:t>
      </w:r>
      <w:r w:rsidRPr="0062276F">
        <w:rPr>
          <w:rFonts w:eastAsiaTheme="minorHAnsi"/>
          <w:color w:val="000000"/>
          <w:lang w:eastAsia="en-US"/>
        </w:rPr>
        <w:t>и других локальных нормативных актов Администрации.</w:t>
      </w: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287BEA" w:rsidRPr="0062276F" w:rsidRDefault="00287BEA" w:rsidP="00287B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b/>
          <w:bCs/>
          <w:color w:val="000000"/>
          <w:lang w:eastAsia="en-US"/>
        </w:rPr>
        <w:t>2. Порядок проведения оценки коррупционных рисков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2.1. Оценка коррупционных </w:t>
      </w:r>
      <w:r w:rsidR="00A3243C" w:rsidRPr="0062276F">
        <w:rPr>
          <w:rFonts w:eastAsiaTheme="minorHAnsi"/>
          <w:color w:val="000000"/>
          <w:lang w:eastAsia="en-US"/>
        </w:rPr>
        <w:t>рисков в деятельности Администрации</w:t>
      </w:r>
      <w:r w:rsidRPr="0062276F">
        <w:rPr>
          <w:rFonts w:eastAsiaTheme="minorHAnsi"/>
          <w:color w:val="000000"/>
          <w:lang w:eastAsia="en-US"/>
        </w:rPr>
        <w:t xml:space="preserve"> проводится на регулярной основе ежегодно до 1 декабря. 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2.2. Оценку коррупционных </w:t>
      </w:r>
      <w:r w:rsidR="00A3243C" w:rsidRPr="0062276F">
        <w:rPr>
          <w:rFonts w:eastAsiaTheme="minorHAnsi"/>
          <w:color w:val="000000"/>
          <w:lang w:eastAsia="en-US"/>
        </w:rPr>
        <w:t>рисков в деятельности Администрации</w:t>
      </w:r>
      <w:r w:rsidRPr="0062276F">
        <w:rPr>
          <w:rFonts w:eastAsiaTheme="minorHAnsi"/>
          <w:color w:val="000000"/>
          <w:lang w:eastAsia="en-US"/>
        </w:rPr>
        <w:t xml:space="preserve"> осуществляет должностное лицо, ответственное за профилактику коррупционных и иных правонарушений</w:t>
      </w:r>
      <w:r w:rsidR="00A3243C" w:rsidRPr="0062276F">
        <w:rPr>
          <w:rFonts w:eastAsiaTheme="minorHAnsi"/>
          <w:color w:val="000000"/>
          <w:lang w:eastAsia="en-US"/>
        </w:rPr>
        <w:t xml:space="preserve"> в Администрации</w:t>
      </w:r>
      <w:r w:rsidRPr="0062276F">
        <w:rPr>
          <w:rFonts w:eastAsiaTheme="minorHAnsi"/>
          <w:color w:val="000000"/>
          <w:lang w:eastAsia="en-US"/>
        </w:rPr>
        <w:t>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2.3. Этапы проведен</w:t>
      </w:r>
      <w:r w:rsidR="00A3243C" w:rsidRPr="0062276F">
        <w:rPr>
          <w:rFonts w:eastAsiaTheme="minorHAnsi"/>
          <w:color w:val="000000"/>
          <w:lang w:eastAsia="en-US"/>
        </w:rPr>
        <w:t>ия оценки коррупционных рисков: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lastRenderedPageBreak/>
        <w:t>2.3.1. Проведение</w:t>
      </w:r>
      <w:r w:rsidR="00A3243C" w:rsidRPr="0062276F">
        <w:rPr>
          <w:rFonts w:eastAsiaTheme="minorHAnsi"/>
          <w:color w:val="000000"/>
          <w:lang w:eastAsia="en-US"/>
        </w:rPr>
        <w:t xml:space="preserve"> анализа деятельности Администрации</w:t>
      </w:r>
      <w:r w:rsidRPr="0062276F">
        <w:rPr>
          <w:rFonts w:eastAsiaTheme="minorHAnsi"/>
          <w:color w:val="000000"/>
          <w:lang w:eastAsia="en-US"/>
        </w:rPr>
        <w:t xml:space="preserve"> с выделением направлений деятельности и «критических точек» (определяются работы, услуги, формы деятельности</w:t>
      </w:r>
      <w:r w:rsidR="00A3243C" w:rsidRPr="0062276F">
        <w:rPr>
          <w:rFonts w:eastAsiaTheme="minorHAnsi"/>
          <w:color w:val="000000"/>
          <w:lang w:eastAsia="en-US"/>
        </w:rPr>
        <w:t xml:space="preserve"> Администрации</w:t>
      </w:r>
      <w:r w:rsidRPr="0062276F">
        <w:rPr>
          <w:rFonts w:eastAsiaTheme="minorHAnsi"/>
          <w:color w:val="000000"/>
          <w:lang w:eastAsia="en-US"/>
        </w:rPr>
        <w:t>, при реализации которых наиболее вероятно возникновение коррупционных правонарушений).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2.3.2. Составление для каждого вида работы, услуги, формы деятельности, при реализации которых наиболее вероятно возникновение коррупционных правонарушений, описания возможных коррупционных правонарушений, включающего:</w:t>
      </w:r>
    </w:p>
    <w:p w:rsidR="00A3243C" w:rsidRPr="0062276F" w:rsidRDefault="00A3243C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- </w:t>
      </w:r>
      <w:r w:rsidR="00287BEA" w:rsidRPr="0062276F">
        <w:rPr>
          <w:rFonts w:eastAsiaTheme="minorHAnsi"/>
          <w:color w:val="000000"/>
          <w:lang w:eastAsia="en-US"/>
        </w:rPr>
        <w:t xml:space="preserve">характеристику выгоды или преимущество, которое может быть получено </w:t>
      </w:r>
      <w:r w:rsidRPr="0062276F">
        <w:rPr>
          <w:rFonts w:eastAsiaTheme="minorHAnsi"/>
          <w:color w:val="000000"/>
          <w:lang w:eastAsia="en-US"/>
        </w:rPr>
        <w:t>работником Администрации или Администрацией</w:t>
      </w:r>
      <w:r w:rsidR="00287BEA" w:rsidRPr="0062276F">
        <w:rPr>
          <w:rFonts w:eastAsiaTheme="minorHAnsi"/>
          <w:color w:val="000000"/>
          <w:lang w:eastAsia="en-US"/>
        </w:rPr>
        <w:t xml:space="preserve"> при совершении коррупционного правонарушения;</w:t>
      </w:r>
    </w:p>
    <w:p w:rsidR="00A3243C" w:rsidRPr="0062276F" w:rsidRDefault="00A3243C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- </w:t>
      </w:r>
      <w:r w:rsidR="00287BEA" w:rsidRPr="0062276F">
        <w:rPr>
          <w:rFonts w:eastAsiaTheme="minorHAnsi"/>
          <w:color w:val="000000"/>
          <w:lang w:eastAsia="en-US"/>
        </w:rPr>
        <w:t xml:space="preserve">должности работников </w:t>
      </w:r>
      <w:r w:rsidRPr="0062276F">
        <w:rPr>
          <w:rFonts w:eastAsiaTheme="minorHAnsi"/>
          <w:color w:val="000000"/>
          <w:lang w:eastAsia="en-US"/>
        </w:rPr>
        <w:t>в Администрации</w:t>
      </w:r>
      <w:r w:rsidR="00287BEA" w:rsidRPr="0062276F">
        <w:rPr>
          <w:rFonts w:eastAsiaTheme="minorHAnsi"/>
          <w:color w:val="000000"/>
          <w:lang w:eastAsia="en-US"/>
        </w:rPr>
        <w:t xml:space="preserve">, которые являются «ключевыми» для совершения коррупционного правонарушения (потенциально </w:t>
      </w:r>
      <w:proofErr w:type="spellStart"/>
      <w:r w:rsidR="00287BEA" w:rsidRPr="0062276F">
        <w:rPr>
          <w:rFonts w:eastAsiaTheme="minorHAnsi"/>
          <w:color w:val="000000"/>
          <w:lang w:eastAsia="en-US"/>
        </w:rPr>
        <w:t>коррупциогенные</w:t>
      </w:r>
      <w:proofErr w:type="spellEnd"/>
      <w:r w:rsidR="00287BEA" w:rsidRPr="0062276F">
        <w:rPr>
          <w:rFonts w:eastAsiaTheme="minorHAnsi"/>
          <w:color w:val="000000"/>
          <w:lang w:eastAsia="en-US"/>
        </w:rPr>
        <w:t xml:space="preserve"> должности);</w:t>
      </w:r>
    </w:p>
    <w:p w:rsidR="00A3243C" w:rsidRPr="0062276F" w:rsidRDefault="00A3243C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 xml:space="preserve">- </w:t>
      </w:r>
      <w:r w:rsidR="00287BEA" w:rsidRPr="0062276F">
        <w:rPr>
          <w:rFonts w:eastAsiaTheme="minorHAnsi"/>
          <w:color w:val="000000"/>
          <w:lang w:eastAsia="en-US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2.3.3. Разработка на основании проведенного анализа карты коррупционных рисков (сводное описание «критических точек» и возможных коррупционных правонарушений).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2.3.4. Формирование перечня должностей, замещение которых связано с коррупционным риском.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2.3.5. Разработка комплекса мер по минимизации коррупционных рисков.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Такие меры разрабатываются для каждой «критической точки». В зависимости от специфики конкретного процесса меры по минимизации коррупционных рисков включают в том числе: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а) проведение обучающих мер</w:t>
      </w:r>
      <w:r w:rsidR="00A3243C" w:rsidRPr="0062276F">
        <w:rPr>
          <w:rFonts w:eastAsiaTheme="minorHAnsi"/>
          <w:color w:val="000000"/>
          <w:lang w:eastAsia="en-US"/>
        </w:rPr>
        <w:t>оприятий для работников Администрации</w:t>
      </w:r>
      <w:r w:rsidRPr="0062276F">
        <w:rPr>
          <w:rFonts w:eastAsiaTheme="minorHAnsi"/>
          <w:color w:val="000000"/>
          <w:lang w:eastAsia="en-US"/>
        </w:rPr>
        <w:t xml:space="preserve"> по вопросам противодействия коррупции и разъяснение положений законодательства о мерах ответственности за совершение коррупционных правонарушений;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б) согласование с органом исполнительной власти (органом местного самоуправления), осуществляющим функции и полномочия учредителя, и органом по управлению государственной (муниципальной) собственностью решений по отдельным вопросам перед их принятием;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в) создание форм отчетности по результатам принятых решений (отчет о деятельности и т.п.);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г) внедрение систем электронного взаимодействия с гражданами и организациями;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д) осуществление внутреннего контроля исполнения</w:t>
      </w:r>
      <w:r w:rsidR="00A3243C" w:rsidRPr="0062276F">
        <w:rPr>
          <w:rFonts w:eastAsiaTheme="minorHAnsi"/>
          <w:color w:val="000000"/>
          <w:lang w:eastAsia="en-US"/>
        </w:rPr>
        <w:t xml:space="preserve"> работниками Администрации</w:t>
      </w:r>
      <w:r w:rsidRPr="0062276F">
        <w:rPr>
          <w:rFonts w:eastAsiaTheme="minorHAnsi"/>
          <w:color w:val="000000"/>
          <w:lang w:eastAsia="en-US"/>
        </w:rPr>
        <w:t xml:space="preserve"> своих обязанностей (проверочные мероприятия на основании поступившей информации о проявлениях коррупции).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2.3.6. Согласование и утверждение при</w:t>
      </w:r>
      <w:r w:rsidR="00A3243C" w:rsidRPr="0062276F">
        <w:rPr>
          <w:rFonts w:eastAsiaTheme="minorHAnsi"/>
          <w:color w:val="000000"/>
          <w:lang w:eastAsia="en-US"/>
        </w:rPr>
        <w:t>казом (распоряжением) Администрации</w:t>
      </w:r>
      <w:r w:rsidRPr="0062276F">
        <w:rPr>
          <w:rFonts w:eastAsiaTheme="minorHAnsi"/>
          <w:color w:val="000000"/>
          <w:lang w:eastAsia="en-US"/>
        </w:rPr>
        <w:t xml:space="preserve"> результатов оценки коррупционных рисков (документов, </w:t>
      </w:r>
      <w:r w:rsidRPr="0062276F">
        <w:t>указанных в подпункте 2.3.4 пункта 2.3, пунктах 3.2 и 3.3 настоящего Положения</w:t>
      </w:r>
      <w:r w:rsidRPr="0062276F">
        <w:rPr>
          <w:rFonts w:eastAsiaTheme="minorHAnsi"/>
          <w:color w:val="000000"/>
          <w:lang w:eastAsia="en-US"/>
        </w:rPr>
        <w:t>).</w:t>
      </w:r>
    </w:p>
    <w:p w:rsidR="00A3243C" w:rsidRPr="0062276F" w:rsidRDefault="00A3243C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b/>
          <w:bCs/>
          <w:color w:val="000000"/>
          <w:lang w:eastAsia="en-US"/>
        </w:rPr>
        <w:t>3. Карта коррупционных рисков и план мероприятий по минимизации коррупционных рисков</w:t>
      </w:r>
    </w:p>
    <w:p w:rsidR="00A3243C" w:rsidRPr="0062276F" w:rsidRDefault="00A3243C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3.1. Карта</w:t>
      </w:r>
      <w:r w:rsidR="00A3243C" w:rsidRPr="0062276F">
        <w:rPr>
          <w:rFonts w:eastAsiaTheme="minorHAnsi"/>
          <w:color w:val="000000"/>
          <w:lang w:eastAsia="en-US"/>
        </w:rPr>
        <w:t xml:space="preserve"> коррупционных рисков содержит: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а) направления</w:t>
      </w:r>
      <w:r w:rsidR="00A3243C" w:rsidRPr="0062276F">
        <w:rPr>
          <w:rFonts w:eastAsiaTheme="minorHAnsi"/>
          <w:color w:val="000000"/>
          <w:lang w:eastAsia="en-US"/>
        </w:rPr>
        <w:t xml:space="preserve"> деятельности; 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б) «критические точки»</w:t>
      </w:r>
      <w:r w:rsidR="00A3243C" w:rsidRPr="0062276F">
        <w:rPr>
          <w:rFonts w:eastAsiaTheme="minorHAnsi"/>
          <w:color w:val="000000"/>
          <w:lang w:eastAsia="en-US"/>
        </w:rPr>
        <w:t>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в) краткое описание возможных коррупционных схем (наиболее вероятных способов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г)</w:t>
      </w:r>
      <w:r w:rsidR="00A3243C" w:rsidRPr="0062276F">
        <w:rPr>
          <w:rFonts w:eastAsiaTheme="minorHAnsi"/>
          <w:color w:val="000000"/>
          <w:lang w:eastAsia="en-US"/>
        </w:rPr>
        <w:t xml:space="preserve"> должности работников Администрации</w:t>
      </w:r>
      <w:r w:rsidRPr="0062276F">
        <w:rPr>
          <w:rFonts w:eastAsiaTheme="minorHAnsi"/>
          <w:color w:val="000000"/>
          <w:lang w:eastAsia="en-US"/>
        </w:rPr>
        <w:t>, деятельность которых связана с коррупционными рисками;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t>д) меры по минимизации коррупционных рисков в «критических точках».</w:t>
      </w:r>
    </w:p>
    <w:p w:rsidR="00A3243C" w:rsidRPr="0062276F" w:rsidRDefault="00287BEA" w:rsidP="00A324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2276F">
        <w:rPr>
          <w:rFonts w:eastAsiaTheme="minorHAnsi"/>
          <w:color w:val="000000"/>
          <w:lang w:eastAsia="en-US"/>
        </w:rPr>
        <w:lastRenderedPageBreak/>
        <w:t xml:space="preserve">3.2. Должностным лицом, ответственным за профилактику коррупционных и </w:t>
      </w:r>
      <w:r w:rsidR="00A3243C" w:rsidRPr="0062276F">
        <w:rPr>
          <w:rFonts w:eastAsiaTheme="minorHAnsi"/>
          <w:color w:val="000000"/>
          <w:lang w:eastAsia="en-US"/>
        </w:rPr>
        <w:t>иных правонарушений в Администрации</w:t>
      </w:r>
      <w:r w:rsidRPr="0062276F">
        <w:rPr>
          <w:rFonts w:eastAsiaTheme="minorHAnsi"/>
          <w:color w:val="000000"/>
          <w:lang w:eastAsia="en-US"/>
        </w:rPr>
        <w:t xml:space="preserve">, составляются карта коррупционных рисков и план мероприятий по минимизации коррупционных рисков </w:t>
      </w:r>
      <w:r w:rsidRPr="0062276F">
        <w:rPr>
          <w:rFonts w:eastAsiaTheme="minorHAnsi"/>
          <w:bCs/>
          <w:color w:val="000000"/>
          <w:lang w:eastAsia="en-US"/>
        </w:rPr>
        <w:t>соответственно</w:t>
      </w:r>
      <w:r w:rsidR="00A3243C" w:rsidRPr="0062276F">
        <w:rPr>
          <w:rFonts w:eastAsiaTheme="minorHAnsi"/>
          <w:bCs/>
          <w:color w:val="000000"/>
          <w:lang w:eastAsia="en-US"/>
        </w:rPr>
        <w:t xml:space="preserve"> по формам согласно</w:t>
      </w:r>
      <w:r w:rsidR="00676C96">
        <w:rPr>
          <w:rFonts w:eastAsiaTheme="minorHAnsi"/>
          <w:bCs/>
          <w:color w:val="000000"/>
          <w:lang w:eastAsia="en-US"/>
        </w:rPr>
        <w:t xml:space="preserve"> </w:t>
      </w:r>
      <w:r w:rsidR="00A3243C" w:rsidRPr="0062276F">
        <w:rPr>
          <w:rFonts w:eastAsiaTheme="minorHAnsi"/>
          <w:bCs/>
          <w:color w:val="000000"/>
          <w:lang w:eastAsia="en-US"/>
        </w:rPr>
        <w:t>приложениям</w:t>
      </w:r>
      <w:r w:rsidR="00676C96">
        <w:rPr>
          <w:rFonts w:eastAsiaTheme="minorHAnsi"/>
          <w:bCs/>
          <w:color w:val="000000"/>
          <w:lang w:eastAsia="en-US"/>
        </w:rPr>
        <w:t xml:space="preserve"> </w:t>
      </w:r>
      <w:r w:rsidRPr="0062276F">
        <w:rPr>
          <w:rFonts w:eastAsiaTheme="minorHAnsi"/>
          <w:bCs/>
          <w:color w:val="000000"/>
          <w:lang w:eastAsia="en-US"/>
        </w:rPr>
        <w:t>№ 1 и № 2 к настоящему Положению</w:t>
      </w:r>
      <w:r w:rsidRPr="0062276F">
        <w:rPr>
          <w:rFonts w:eastAsiaTheme="minorHAnsi"/>
          <w:color w:val="000000"/>
          <w:lang w:eastAsia="en-US"/>
        </w:rPr>
        <w:t>.</w:t>
      </w:r>
    </w:p>
    <w:p w:rsidR="00546023" w:rsidRPr="0062276F" w:rsidRDefault="00287BEA" w:rsidP="0054602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276F">
        <w:rPr>
          <w:rFonts w:eastAsiaTheme="minorHAnsi"/>
          <w:color w:val="000000"/>
          <w:lang w:eastAsia="en-US"/>
        </w:rPr>
        <w:t xml:space="preserve">3.3. </w:t>
      </w:r>
      <w:proofErr w:type="gramStart"/>
      <w:r w:rsidRPr="0062276F">
        <w:rPr>
          <w:rFonts w:eastAsiaTheme="minorHAnsi"/>
          <w:color w:val="000000"/>
          <w:lang w:eastAsia="en-US"/>
        </w:rPr>
        <w:t>По результатам оценки коррупционных рисков, возникающих при осуществлении закупок</w:t>
      </w:r>
      <w:r w:rsidRPr="0062276F">
        <w:rPr>
          <w:bCs/>
        </w:rPr>
        <w:t xml:space="preserve"> товаров, работ, услуг для обеспечения государственных (муниципальных) нужд</w:t>
      </w:r>
      <w:r w:rsidRPr="0062276F">
        <w:rPr>
          <w:rFonts w:eastAsiaTheme="minorHAnsi"/>
          <w:color w:val="000000"/>
          <w:lang w:eastAsia="en-US"/>
        </w:rPr>
        <w:t>, должностным лицом, ответственным за профилактику коррупционных и иных</w:t>
      </w:r>
      <w:r w:rsidR="00A3243C" w:rsidRPr="0062276F">
        <w:rPr>
          <w:rFonts w:eastAsiaTheme="minorHAnsi"/>
          <w:color w:val="000000"/>
          <w:lang w:eastAsia="en-US"/>
        </w:rPr>
        <w:t xml:space="preserve"> правонарушений в Администрации</w:t>
      </w:r>
      <w:r w:rsidRPr="0062276F">
        <w:rPr>
          <w:rFonts w:eastAsiaTheme="minorHAnsi"/>
          <w:color w:val="000000"/>
          <w:lang w:eastAsia="en-US"/>
        </w:rPr>
        <w:t xml:space="preserve">, составляются </w:t>
      </w:r>
      <w:r w:rsidRPr="0062276F">
        <w:rPr>
          <w:bCs/>
        </w:rPr>
        <w:t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осуществлении закупок товаров, работ</w:t>
      </w:r>
      <w:proofErr w:type="gramEnd"/>
      <w:r w:rsidRPr="0062276F">
        <w:rPr>
          <w:bCs/>
        </w:rPr>
        <w:t>, услуг для обеспечения государственных (муниципальных) нужд (далее – план (реестр) мер при осуществлении закупок), соответственно по формам согласно приложениям № 3 и № 4 к настоящему Положению.</w:t>
      </w:r>
    </w:p>
    <w:p w:rsidR="00287BEA" w:rsidRPr="0062276F" w:rsidRDefault="00287BEA" w:rsidP="00546023">
      <w:pPr>
        <w:autoSpaceDE w:val="0"/>
        <w:autoSpaceDN w:val="0"/>
        <w:adjustRightInd w:val="0"/>
        <w:ind w:firstLine="709"/>
        <w:jc w:val="both"/>
      </w:pPr>
      <w:r w:rsidRPr="0062276F">
        <w:rPr>
          <w:rFonts w:eastAsiaTheme="minorHAnsi"/>
          <w:color w:val="000000"/>
          <w:lang w:eastAsia="en-US"/>
        </w:rPr>
        <w:t xml:space="preserve">3.4. </w:t>
      </w:r>
      <w:r w:rsidR="00546023" w:rsidRPr="0062276F">
        <w:t>Должностное лицо Администрации</w:t>
      </w:r>
      <w:r w:rsidRPr="0062276F">
        <w:t>, ответственное за профилактику коррупцио</w:t>
      </w:r>
      <w:r w:rsidR="00546023" w:rsidRPr="0062276F">
        <w:t>нных и иных правонарушений в Администрации</w:t>
      </w:r>
      <w:r w:rsidRPr="0062276F">
        <w:t>, ежегодно готовит отчет о реализации мер, указанных в плане мероприятий по минимизации коррупционных рисков и плане (реестре) мер при осуществлении закупок, представ</w:t>
      </w:r>
      <w:r w:rsidR="00546023" w:rsidRPr="0062276F">
        <w:t>ляет его руководителю Администрации</w:t>
      </w:r>
      <w:r w:rsidRPr="0062276F">
        <w:t xml:space="preserve"> для утверждения. На основании отчета в документы, указанные в подпункте 2.3.4 пункта 2.3, пунктах 3.2 и 3.3 настоящего Положения, могут быть внесены изменения.</w:t>
      </w:r>
    </w:p>
    <w:p w:rsidR="00546023" w:rsidRPr="0062276F" w:rsidRDefault="00546023" w:rsidP="00546023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2276F">
        <w:t>__________</w:t>
      </w:r>
    </w:p>
    <w:p w:rsidR="00287BEA" w:rsidRPr="0062276F" w:rsidRDefault="00287BEA" w:rsidP="00546023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60943" w:rsidRPr="0062276F" w:rsidRDefault="0046094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>
      <w:pPr>
        <w:sectPr w:rsidR="00546023" w:rsidRPr="0062276F" w:rsidSect="00676C96">
          <w:footnotePr>
            <w:numFmt w:val="chicago"/>
          </w:footnotePr>
          <w:pgSz w:w="11906" w:h="16838"/>
          <w:pgMar w:top="1418" w:right="851" w:bottom="709" w:left="1701" w:header="709" w:footer="57" w:gutter="0"/>
          <w:cols w:space="708"/>
          <w:titlePg/>
          <w:docGrid w:linePitch="360"/>
        </w:sectPr>
      </w:pPr>
    </w:p>
    <w:p w:rsidR="00546023" w:rsidRPr="0062276F" w:rsidRDefault="00546023" w:rsidP="00546023">
      <w:pPr>
        <w:pStyle w:val="ConsPlusNormal"/>
        <w:ind w:left="1077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 № 1</w:t>
      </w:r>
    </w:p>
    <w:p w:rsidR="00546023" w:rsidRPr="0062276F" w:rsidRDefault="00546023" w:rsidP="00546023">
      <w:pPr>
        <w:pStyle w:val="ConsPlusNormal"/>
        <w:ind w:left="1077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46023" w:rsidRPr="0062276F" w:rsidRDefault="00546023" w:rsidP="00546023">
      <w:pPr>
        <w:pStyle w:val="ConsPlusNormal"/>
        <w:ind w:left="1077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Положению</w:t>
      </w:r>
    </w:p>
    <w:p w:rsidR="00546023" w:rsidRPr="0062276F" w:rsidRDefault="00546023" w:rsidP="00546023">
      <w:pPr>
        <w:ind w:left="10773"/>
      </w:pP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ФОРМА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карты коррупционных рисков</w:t>
      </w:r>
    </w:p>
    <w:p w:rsidR="00546023" w:rsidRPr="0062276F" w:rsidRDefault="00546023" w:rsidP="00546023">
      <w:pPr>
        <w:ind w:left="10773"/>
      </w:pPr>
      <w:r w:rsidRPr="0062276F">
        <w:t>УТВЕРЖДЕНО</w:t>
      </w:r>
    </w:p>
    <w:p w:rsidR="00546023" w:rsidRPr="0062276F" w:rsidRDefault="00546023" w:rsidP="00546023">
      <w:pPr>
        <w:ind w:left="10773"/>
      </w:pPr>
    </w:p>
    <w:p w:rsidR="00546023" w:rsidRPr="0062276F" w:rsidRDefault="00546023" w:rsidP="00546023">
      <w:pPr>
        <w:ind w:left="10773"/>
      </w:pPr>
      <w:r w:rsidRPr="0062276F">
        <w:t>приказом (распоряжением)</w:t>
      </w:r>
    </w:p>
    <w:p w:rsidR="00546023" w:rsidRPr="0062276F" w:rsidRDefault="00546023" w:rsidP="00546023">
      <w:pPr>
        <w:ind w:left="10773"/>
        <w:rPr>
          <w:i/>
        </w:rPr>
      </w:pPr>
      <w:proofErr w:type="gramStart"/>
      <w:r w:rsidRPr="0062276F">
        <w:rPr>
          <w:i/>
        </w:rPr>
        <w:t>(наименование учреждения</w:t>
      </w:r>
      <w:proofErr w:type="gramEnd"/>
    </w:p>
    <w:p w:rsidR="00546023" w:rsidRPr="0062276F" w:rsidRDefault="00546023" w:rsidP="00546023">
      <w:pPr>
        <w:ind w:left="10773"/>
        <w:rPr>
          <w:i/>
        </w:rPr>
      </w:pPr>
      <w:r w:rsidRPr="0062276F">
        <w:rPr>
          <w:i/>
        </w:rPr>
        <w:t>(организации)</w:t>
      </w:r>
    </w:p>
    <w:p w:rsidR="00546023" w:rsidRPr="0062276F" w:rsidRDefault="00546023" w:rsidP="00546023">
      <w:pPr>
        <w:ind w:left="10773"/>
      </w:pPr>
      <w:r w:rsidRPr="0062276F">
        <w:t xml:space="preserve">от                      № </w:t>
      </w:r>
    </w:p>
    <w:p w:rsidR="00546023" w:rsidRPr="0062276F" w:rsidRDefault="00546023" w:rsidP="00546023">
      <w:pPr>
        <w:ind w:firstLine="11340"/>
        <w:jc w:val="center"/>
      </w:pP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Карта коррупционных рисков</w:t>
      </w:r>
    </w:p>
    <w:p w:rsidR="00546023" w:rsidRPr="0062276F" w:rsidRDefault="00546023" w:rsidP="00546023">
      <w:pPr>
        <w:jc w:val="center"/>
      </w:pPr>
    </w:p>
    <w:tbl>
      <w:tblPr>
        <w:tblStyle w:val="af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546023" w:rsidRPr="0062276F" w:rsidTr="00546023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№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2276F">
              <w:rPr>
                <w:b/>
                <w:sz w:val="24"/>
                <w:szCs w:val="24"/>
              </w:rPr>
              <w:t>п</w:t>
            </w:r>
            <w:proofErr w:type="gramEnd"/>
            <w:r w:rsidRPr="006227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Направление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276F"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возможной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Должность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работника,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деятельность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которого связана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276F">
              <w:rPr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в критической точке</w:t>
            </w:r>
          </w:p>
        </w:tc>
      </w:tr>
      <w:tr w:rsidR="00546023" w:rsidRPr="0062276F" w:rsidTr="00546023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Реализуемые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Предлагаемые</w:t>
            </w:r>
          </w:p>
        </w:tc>
      </w:tr>
      <w:tr w:rsidR="00546023" w:rsidRPr="0062276F" w:rsidTr="00546023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2276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(наименование учреждения </w:t>
            </w:r>
            <w:proofErr w:type="gramEnd"/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2276F">
              <w:rPr>
                <w:rFonts w:eastAsiaTheme="minorHAnsi"/>
                <w:i/>
                <w:sz w:val="24"/>
                <w:szCs w:val="24"/>
                <w:lang w:eastAsia="en-US"/>
              </w:rPr>
              <w:t>(организации)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  <w:proofErr w:type="gramEnd"/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Принятие управленческих решений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1. Использование своих служебных полномочий при решении личных вопросов, связанных с удовлетворением материальных потребностей должностного лица и (или) его родственников (свойственников) либо иной личной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Соблюдение Антикоррупционной политики Учреждения и других локальных актов Учреждения по вопросам противодействия коррупции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Информационная открытость деятельности Учреждения;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о мерах ответственности за </w:t>
            </w:r>
            <w:r w:rsidRPr="0062276F">
              <w:rPr>
                <w:rFonts w:eastAsia="Calibri"/>
                <w:sz w:val="24"/>
                <w:szCs w:val="24"/>
              </w:rPr>
              <w:lastRenderedPageBreak/>
              <w:t>совершение коррупционных правонарушений</w:t>
            </w:r>
          </w:p>
        </w:tc>
      </w:tr>
      <w:tr w:rsidR="00546023" w:rsidRPr="0062276F" w:rsidTr="00546023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2. Взаимоотношения с должностными лицами органов власти, правоохранительных органов и 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2. Получение/вручение подарков (за исключением протокольных мероприятий, служебных командировок и других официальных мероприятий) и оказание неслужебных услуг должностным лицам органов власти, правоохранительных органов и организаций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уполномоченные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t xml:space="preserve">2. Соблюдение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</w:t>
            </w:r>
            <w:proofErr w:type="gramStart"/>
            <w:r w:rsidRPr="0062276F">
              <w:rPr>
                <w:sz w:val="24"/>
                <w:szCs w:val="24"/>
                <w:lang w:eastAsia="en-US"/>
              </w:rPr>
              <w:t>ре-</w:t>
            </w:r>
            <w:proofErr w:type="spellStart"/>
            <w:r w:rsidRPr="0062276F">
              <w:rPr>
                <w:sz w:val="24"/>
                <w:szCs w:val="24"/>
                <w:lang w:eastAsia="en-US"/>
              </w:rPr>
              <w:t>ализации</w:t>
            </w:r>
            <w:proofErr w:type="spellEnd"/>
            <w:proofErr w:type="gramEnd"/>
            <w:r w:rsidRPr="0062276F">
              <w:rPr>
                <w:sz w:val="24"/>
                <w:szCs w:val="24"/>
                <w:lang w:eastAsia="en-US"/>
              </w:rPr>
              <w:t xml:space="preserve"> (выкупа)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lastRenderedPageBreak/>
              <w:t>2. 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46023" w:rsidRPr="0062276F" w:rsidTr="00546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  <w:r w:rsidRPr="0062276F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оказание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государственных (муниципальных)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требование от получателей услуг денежных средств за оказание бесплатных услуг; 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необоснованная выдача документов вследствие сговора с получателем услуг; 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необоснованное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работники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Учреждения,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в обязанности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которых входит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оказание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государственных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(муниципальных)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организация внутреннего контроля исполнения работниками должностных обязанностей, основанного на механизме проверочных мероприятий</w:t>
            </w:r>
          </w:p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внедрение систем электронного взаимодействия с гражданами и организациями</w:t>
            </w:r>
          </w:p>
        </w:tc>
      </w:tr>
      <w:tr w:rsidR="00546023" w:rsidRPr="0062276F" w:rsidTr="0054602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1. Прием работников на работу </w:t>
            </w: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Предоставление непредусмотренных действующим законодательством Российской Федерации преимуществ (протекционизм, семейственность) при 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Проведение собеседования при приеме на работу директором Учреждения или заместителем директора Учреждения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1. 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46023" w:rsidRPr="0062276F" w:rsidTr="00546023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2. Оплата труда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2. Необоснованное начисление премий, других стимулирующих выплат;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оплата рабочего времени в полном объеме в случае отсутствия работника на рабочем месте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2. Установление оплаты труда работников в соответствии с Положением об оплате труда работников Учреждения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2. 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подразделений;</w:t>
            </w:r>
            <w:r w:rsidRPr="0062276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6023" w:rsidRPr="0062276F" w:rsidTr="00546023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  <w:proofErr w:type="gramEnd"/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средствами 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государственным (муниципальным) имуществом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Нецелевое и/или неэффективное использование бюджетных средств и средств от иной 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Учреждения,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1. Организация внутреннего контроля расходования бюджетных средств и средств от иной приносящей доход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1. Коллегиальное рассмотрение вопросов 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использования бюджетных средств и средств от иной приносящей доход </w:t>
            </w: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де-</w:t>
            </w:r>
            <w:proofErr w:type="spell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  <w:proofErr w:type="spellEnd"/>
            <w:proofErr w:type="gramEnd"/>
          </w:p>
        </w:tc>
      </w:tr>
      <w:tr w:rsidR="00546023" w:rsidRPr="0062276F" w:rsidTr="00546023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2. Распоряжение государственным (муниципальным) имуществом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2. Предоставление государственного (муниципального) имущества в аренду без разрешения уполномоченного органа за вознаграждение либо получение подарка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546023" w:rsidRPr="0062276F" w:rsidRDefault="00546023" w:rsidP="00546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546023" w:rsidRPr="0062276F" w:rsidRDefault="00546023" w:rsidP="00546023">
            <w:pPr>
              <w:jc w:val="center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2276F">
              <w:rPr>
                <w:rFonts w:eastAsia="Calibri"/>
                <w:sz w:val="24"/>
                <w:szCs w:val="24"/>
              </w:rPr>
              <w:t xml:space="preserve">2. Соблюдение порядка  распоряжения государственного (муниципального) имущества, установленного нормативными правовыми актами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="Calibri"/>
                <w:sz w:val="24"/>
                <w:szCs w:val="24"/>
              </w:rPr>
              <w:t>2. 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</w:tc>
      </w:tr>
      <w:tr w:rsidR="00546023" w:rsidRPr="0062276F" w:rsidTr="00546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с 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Работа со служебной информацией, содержащейся в информационных системах, документах, в том числе с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персональными данными работников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использование в личных или групповых интересах, разглашение третьим лицам информации, полученной при выполнении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должностных обязанностей, если такая информация не подлежит официальному распространению;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Учреждения,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2276F">
              <w:rPr>
                <w:sz w:val="24"/>
                <w:szCs w:val="24"/>
              </w:rPr>
              <w:t>имеющие</w:t>
            </w:r>
            <w:proofErr w:type="gramEnd"/>
            <w:r w:rsidRPr="0062276F">
              <w:rPr>
                <w:sz w:val="24"/>
                <w:szCs w:val="24"/>
              </w:rPr>
              <w:t xml:space="preserve"> доступ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</w:rPr>
              <w:t>к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ограничение доступа в служебное время в информационно-телекоммуникационную сеть «Интернет»;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установление запрета на использование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съемных машинных носителей информации (</w:t>
            </w:r>
            <w:proofErr w:type="spell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флэшнакопители</w:t>
            </w:r>
            <w:proofErr w:type="spellEnd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, внешние накопители на жестких дисках и др.);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включение в должностные инструкции (трудовые договоры) работников Учреждения обязанности о неразглашении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служебной информации, персональных данных и ответственности за несоблюдение такой обязанности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46023" w:rsidRPr="0062276F" w:rsidTr="00546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2276F"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 рисков содержатся в</w:t>
            </w:r>
            <w:r w:rsidRPr="0062276F">
              <w:rPr>
                <w:sz w:val="24"/>
                <w:szCs w:val="24"/>
              </w:rPr>
              <w:t xml:space="preserve">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t xml:space="preserve">реестре (карте) коррупционных рисков, возникающих при осуществлении закупок товаров, работ, услуг для обеспечения государственных (муниципальных) </w:t>
            </w:r>
            <w:r w:rsidRPr="0062276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нужд, утвержденном приказом (распоряжением) Учреждения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46023" w:rsidRPr="0062276F" w:rsidTr="00546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eastAsia="en-US"/>
              </w:rPr>
            </w:pPr>
            <w:r w:rsidRPr="0062276F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76F">
              <w:rPr>
                <w:rFonts w:eastAsiaTheme="minorHAnsi"/>
                <w:sz w:val="24"/>
                <w:szCs w:val="24"/>
                <w:lang w:eastAsia="en-US"/>
              </w:rPr>
              <w:t>Другие коррупционные риски,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46023" w:rsidRPr="0062276F" w:rsidRDefault="00546023" w:rsidP="00546023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46023" w:rsidRPr="0062276F" w:rsidRDefault="00546023" w:rsidP="00546023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</w:p>
    <w:p w:rsidR="00546023" w:rsidRPr="0062276F" w:rsidRDefault="00546023" w:rsidP="00546023">
      <w:pPr>
        <w:pStyle w:val="ConsPlusNormal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46023" w:rsidRPr="0062276F" w:rsidRDefault="00546023" w:rsidP="00546023">
      <w:pPr>
        <w:pStyle w:val="ConsPlusNormal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</w:t>
      </w:r>
    </w:p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676C96" w:rsidRDefault="00676C96" w:rsidP="00546023">
      <w:pPr>
        <w:ind w:left="10773"/>
      </w:pPr>
    </w:p>
    <w:p w:rsidR="00676C96" w:rsidRDefault="00676C96" w:rsidP="00546023">
      <w:pPr>
        <w:ind w:left="10773"/>
      </w:pPr>
    </w:p>
    <w:p w:rsidR="00676C96" w:rsidRDefault="00676C96" w:rsidP="00546023">
      <w:pPr>
        <w:ind w:left="10773"/>
      </w:pPr>
    </w:p>
    <w:p w:rsidR="00676C96" w:rsidRDefault="00676C96" w:rsidP="00546023">
      <w:pPr>
        <w:ind w:left="10773"/>
      </w:pPr>
    </w:p>
    <w:p w:rsidR="00546023" w:rsidRPr="0062276F" w:rsidRDefault="00546023" w:rsidP="00546023">
      <w:pPr>
        <w:ind w:left="10773"/>
      </w:pPr>
      <w:r w:rsidRPr="0062276F">
        <w:lastRenderedPageBreak/>
        <w:t>Приложение № 2</w:t>
      </w:r>
    </w:p>
    <w:p w:rsidR="00546023" w:rsidRPr="0062276F" w:rsidRDefault="00546023" w:rsidP="00546023">
      <w:pPr>
        <w:ind w:left="10773"/>
      </w:pPr>
    </w:p>
    <w:p w:rsidR="00546023" w:rsidRPr="0062276F" w:rsidRDefault="00546023" w:rsidP="00546023">
      <w:pPr>
        <w:ind w:left="10773"/>
      </w:pPr>
      <w:r w:rsidRPr="0062276F">
        <w:t>к Положению</w:t>
      </w:r>
    </w:p>
    <w:p w:rsidR="00546023" w:rsidRPr="0062276F" w:rsidRDefault="00546023" w:rsidP="00546023">
      <w:pPr>
        <w:ind w:left="10773"/>
      </w:pP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ФОРМА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плана мероприятий по минимизации коррупционных рисков</w:t>
      </w:r>
    </w:p>
    <w:p w:rsidR="00546023" w:rsidRPr="0062276F" w:rsidRDefault="00546023" w:rsidP="00546023">
      <w:pPr>
        <w:ind w:left="11057"/>
      </w:pPr>
    </w:p>
    <w:p w:rsidR="00546023" w:rsidRPr="0062276F" w:rsidRDefault="00546023" w:rsidP="00546023">
      <w:pPr>
        <w:tabs>
          <w:tab w:val="left" w:pos="10773"/>
          <w:tab w:val="left" w:pos="11624"/>
        </w:tabs>
        <w:ind w:left="10773"/>
      </w:pPr>
      <w:r w:rsidRPr="0062276F">
        <w:t>УТВЕРЖДЕН</w:t>
      </w:r>
    </w:p>
    <w:p w:rsidR="00546023" w:rsidRPr="0062276F" w:rsidRDefault="00546023" w:rsidP="00546023">
      <w:pPr>
        <w:tabs>
          <w:tab w:val="left" w:pos="10773"/>
          <w:tab w:val="left" w:pos="11624"/>
        </w:tabs>
        <w:ind w:left="10773"/>
      </w:pPr>
    </w:p>
    <w:p w:rsidR="00546023" w:rsidRPr="0062276F" w:rsidRDefault="00546023" w:rsidP="00546023">
      <w:pPr>
        <w:tabs>
          <w:tab w:val="left" w:pos="10773"/>
          <w:tab w:val="left" w:pos="11624"/>
        </w:tabs>
        <w:ind w:left="10773"/>
      </w:pPr>
      <w:proofErr w:type="gramStart"/>
      <w:r w:rsidRPr="0062276F">
        <w:t>приказом (распоряжением) (наименование учреждения (организации)</w:t>
      </w:r>
      <w:proofErr w:type="gramEnd"/>
    </w:p>
    <w:p w:rsidR="00546023" w:rsidRPr="0062276F" w:rsidRDefault="00546023" w:rsidP="00546023">
      <w:pPr>
        <w:tabs>
          <w:tab w:val="left" w:pos="10773"/>
          <w:tab w:val="left" w:pos="11624"/>
        </w:tabs>
        <w:ind w:left="10773"/>
      </w:pPr>
      <w:r w:rsidRPr="0062276F">
        <w:t>от                      №</w:t>
      </w:r>
    </w:p>
    <w:p w:rsidR="00546023" w:rsidRPr="0062276F" w:rsidRDefault="00546023" w:rsidP="00546023">
      <w:pPr>
        <w:ind w:left="11057"/>
      </w:pP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ПЛАН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 xml:space="preserve">мероприятий по минимизации коррупционных рисков </w:t>
      </w:r>
    </w:p>
    <w:p w:rsidR="00546023" w:rsidRPr="0062276F" w:rsidRDefault="00546023" w:rsidP="0054602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76"/>
        <w:gridCol w:w="2443"/>
        <w:gridCol w:w="2443"/>
        <w:gridCol w:w="2018"/>
        <w:gridCol w:w="2005"/>
        <w:gridCol w:w="1857"/>
      </w:tblGrid>
      <w:tr w:rsidR="00546023" w:rsidRPr="0062276F" w:rsidTr="00546023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2276F">
              <w:rPr>
                <w:b/>
                <w:bCs/>
                <w:color w:val="000000"/>
              </w:rPr>
              <w:t>п</w:t>
            </w:r>
            <w:proofErr w:type="gramEnd"/>
            <w:r w:rsidRPr="0062276F">
              <w:rPr>
                <w:b/>
                <w:bCs/>
                <w:color w:val="000000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 xml:space="preserve">Мероприятие </w:t>
            </w:r>
          </w:p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 xml:space="preserve">по минимизации </w:t>
            </w:r>
          </w:p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 xml:space="preserve">Направление </w:t>
            </w:r>
          </w:p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 xml:space="preserve">Срок </w:t>
            </w:r>
          </w:p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2276F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62276F">
              <w:rPr>
                <w:b/>
                <w:bCs/>
                <w:color w:val="000000"/>
              </w:rPr>
              <w:t xml:space="preserve"> за реализацию </w:t>
            </w:r>
          </w:p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46023" w:rsidRPr="0062276F" w:rsidRDefault="00546023" w:rsidP="00546023">
            <w:pPr>
              <w:jc w:val="center"/>
              <w:rPr>
                <w:b/>
                <w:bCs/>
                <w:color w:val="000000"/>
              </w:rPr>
            </w:pPr>
            <w:r w:rsidRPr="0062276F">
              <w:rPr>
                <w:b/>
                <w:bCs/>
                <w:color w:val="000000"/>
              </w:rPr>
              <w:t>Планируемый результат</w:t>
            </w:r>
          </w:p>
        </w:tc>
      </w:tr>
      <w:tr w:rsidR="00546023" w:rsidRPr="0062276F" w:rsidTr="00546023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62276F">
              <w:rPr>
                <w:bCs/>
                <w:color w:val="000000"/>
              </w:rPr>
              <w:t xml:space="preserve">Информационная открытость деятельности </w:t>
            </w:r>
            <w:r w:rsidRPr="0062276F">
              <w:rPr>
                <w:i/>
              </w:rPr>
              <w:t>(наименование учреждения (организации)</w:t>
            </w:r>
            <w:r w:rsidRPr="0062276F">
              <w:t xml:space="preserve"> (далее –  Учреждение)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организация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 xml:space="preserve">деятельности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rPr>
                <w:bCs/>
                <w:color w:val="000000"/>
              </w:rPr>
              <w:t>Учреждения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принятие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управленческих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руководитель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руководителя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Учреждения,</w:t>
            </w:r>
          </w:p>
          <w:p w:rsidR="00546023" w:rsidRPr="0062276F" w:rsidRDefault="00546023" w:rsidP="00546023">
            <w:pPr>
              <w:jc w:val="center"/>
            </w:pPr>
            <w:r w:rsidRPr="0062276F">
              <w:t xml:space="preserve">руководители </w:t>
            </w:r>
            <w:proofErr w:type="gramStart"/>
            <w:r w:rsidRPr="0062276F">
              <w:t>структурных</w:t>
            </w:r>
            <w:proofErr w:type="gramEnd"/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минимизация коррупционных рисков</w:t>
            </w:r>
          </w:p>
        </w:tc>
      </w:tr>
      <w:tr w:rsidR="00546023" w:rsidRPr="0062276F" w:rsidTr="00546023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Внедрение систем электронного взаимодействия с гражданами и </w:t>
            </w:r>
            <w:r w:rsidRPr="0062276F">
              <w:rPr>
                <w:bCs/>
                <w:color w:val="000000"/>
              </w:rPr>
              <w:lastRenderedPageBreak/>
              <w:t>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rFonts w:eastAsia="Calibri"/>
              </w:rPr>
            </w:pPr>
            <w:r w:rsidRPr="0062276F">
              <w:rPr>
                <w:rFonts w:eastAsia="Calibri"/>
              </w:rPr>
              <w:lastRenderedPageBreak/>
              <w:t>функции, связанные</w:t>
            </w:r>
          </w:p>
          <w:p w:rsidR="00546023" w:rsidRPr="0062276F" w:rsidRDefault="00546023" w:rsidP="00546023">
            <w:pPr>
              <w:jc w:val="center"/>
              <w:rPr>
                <w:rFonts w:eastAsia="Calibri"/>
              </w:rPr>
            </w:pPr>
            <w:r w:rsidRPr="0062276F">
              <w:rPr>
                <w:rFonts w:eastAsia="Calibri"/>
              </w:rPr>
              <w:t>с основным видом</w:t>
            </w:r>
          </w:p>
          <w:p w:rsidR="00546023" w:rsidRPr="0062276F" w:rsidRDefault="00546023" w:rsidP="00546023">
            <w:pPr>
              <w:jc w:val="center"/>
              <w:rPr>
                <w:rFonts w:eastAsia="Calibri"/>
              </w:rPr>
            </w:pPr>
            <w:r w:rsidRPr="0062276F">
              <w:rPr>
                <w:rFonts w:eastAsia="Calibri"/>
              </w:rPr>
              <w:t xml:space="preserve">деятельности </w:t>
            </w:r>
          </w:p>
          <w:p w:rsidR="00546023" w:rsidRPr="0062276F" w:rsidRDefault="00546023" w:rsidP="00546023">
            <w:pPr>
              <w:jc w:val="center"/>
              <w:rPr>
                <w:rFonts w:eastAsia="Calibri"/>
              </w:rPr>
            </w:pPr>
            <w:r w:rsidRPr="0062276F">
              <w:rPr>
                <w:rFonts w:eastAsia="Calibri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276F">
              <w:t xml:space="preserve">оказание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276F">
              <w:t xml:space="preserve">государственных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руководитель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руководителя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lastRenderedPageBreak/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lastRenderedPageBreak/>
              <w:t>минимизация коррупционных рисков</w:t>
            </w:r>
          </w:p>
        </w:tc>
      </w:tr>
      <w:tr w:rsidR="00546023" w:rsidRPr="0062276F" w:rsidTr="00546023">
        <w:trPr>
          <w:trHeight w:val="800"/>
        </w:trPr>
        <w:tc>
          <w:tcPr>
            <w:tcW w:w="189" w:type="pct"/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2276F"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62276F">
              <w:rPr>
                <w:rFonts w:eastAsia="Calibri"/>
              </w:rPr>
              <w:t xml:space="preserve"> </w:t>
            </w:r>
          </w:p>
        </w:tc>
        <w:tc>
          <w:tcPr>
            <w:tcW w:w="856" w:type="pct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оплата труда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работников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2" w:type="pct"/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председатель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постоянно</w:t>
            </w:r>
          </w:p>
          <w:p w:rsidR="00546023" w:rsidRPr="0062276F" w:rsidRDefault="00546023" w:rsidP="00546023">
            <w:pPr>
              <w:jc w:val="center"/>
            </w:pPr>
            <w:r w:rsidRPr="0062276F">
              <w:rPr>
                <w:bCs/>
                <w:color w:val="000000"/>
              </w:rPr>
              <w:t>действующей комиссии</w:t>
            </w:r>
            <w:r w:rsidRPr="0062276F">
              <w:t xml:space="preserve"> по установлению выплат </w:t>
            </w:r>
          </w:p>
          <w:p w:rsidR="00546023" w:rsidRPr="0062276F" w:rsidRDefault="00546023" w:rsidP="00546023">
            <w:pPr>
              <w:jc w:val="center"/>
            </w:pPr>
            <w:r w:rsidRPr="0062276F">
              <w:t xml:space="preserve">стимулирующего характера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минимизация коррупционных рисков</w:t>
            </w:r>
          </w:p>
        </w:tc>
      </w:tr>
      <w:tr w:rsidR="00546023" w:rsidRPr="0062276F" w:rsidTr="00546023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</w:pPr>
            <w:r w:rsidRPr="0062276F"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распоряжение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бюджетными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средствами и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 xml:space="preserve">руководитель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Учреждения,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заместители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 xml:space="preserve">руководителя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 xml:space="preserve">Учреждения, </w:t>
            </w:r>
          </w:p>
          <w:p w:rsidR="00546023" w:rsidRPr="0062276F" w:rsidRDefault="00546023" w:rsidP="00546023">
            <w:pPr>
              <w:jc w:val="center"/>
            </w:pPr>
            <w:r w:rsidRPr="0062276F">
              <w:t xml:space="preserve">главный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минимизация коррупционных рисков</w:t>
            </w:r>
          </w:p>
        </w:tc>
      </w:tr>
      <w:tr w:rsidR="00546023" w:rsidRPr="0062276F" w:rsidTr="00546023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</w:pPr>
            <w:r w:rsidRPr="0062276F"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</w:t>
            </w:r>
            <w:r w:rsidRPr="0062276F">
              <w:lastRenderedPageBreak/>
              <w:t xml:space="preserve">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должностное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лицо,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ответственное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за профилактику коррупционных и иных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color w:val="000000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минимизация коррупционных рисков</w:t>
            </w:r>
          </w:p>
        </w:tc>
      </w:tr>
      <w:tr w:rsidR="00546023" w:rsidRPr="0062276F" w:rsidTr="00546023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</w:pPr>
            <w:r w:rsidRPr="0062276F">
              <w:t>1. Организация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2276F">
              <w:t xml:space="preserve">деятельности </w:t>
            </w:r>
            <w:r w:rsidRPr="0062276F">
              <w:rPr>
                <w:bCs/>
                <w:color w:val="000000"/>
              </w:rPr>
              <w:t>Учреждения.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2. Трудовые отношения.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</w:pPr>
            <w:r w:rsidRPr="0062276F">
              <w:rPr>
                <w:bCs/>
                <w:color w:val="000000"/>
              </w:rPr>
              <w:t xml:space="preserve">3. Распоряжение бюджетными средствами и </w:t>
            </w:r>
            <w:proofErr w:type="spellStart"/>
            <w:proofErr w:type="gramStart"/>
            <w:r w:rsidRPr="0062276F">
              <w:rPr>
                <w:bCs/>
                <w:color w:val="000000"/>
              </w:rPr>
              <w:t>государст</w:t>
            </w:r>
            <w:proofErr w:type="spellEnd"/>
            <w:r w:rsidRPr="0062276F">
              <w:rPr>
                <w:bCs/>
                <w:color w:val="000000"/>
              </w:rPr>
              <w:t>-венным</w:t>
            </w:r>
            <w:proofErr w:type="gramEnd"/>
            <w:r w:rsidRPr="0062276F">
              <w:rPr>
                <w:bCs/>
                <w:color w:val="000000"/>
              </w:rPr>
              <w:t xml:space="preserve">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возникновение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личной заинтересованности работников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color w:val="000000"/>
              </w:rPr>
              <w:t xml:space="preserve">Учреждения, </w:t>
            </w:r>
            <w:proofErr w:type="gramStart"/>
            <w:r w:rsidRPr="0062276F">
              <w:rPr>
                <w:color w:val="000000"/>
              </w:rPr>
              <w:t>которая</w:t>
            </w:r>
            <w:proofErr w:type="gramEnd"/>
            <w:r w:rsidRPr="0062276F">
              <w:rPr>
                <w:color w:val="000000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должностное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лицо,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ответственное </w:t>
            </w:r>
          </w:p>
          <w:p w:rsidR="00546023" w:rsidRPr="0062276F" w:rsidRDefault="00546023" w:rsidP="00546023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 xml:space="preserve">за профилактику коррупционных и иных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color w:val="000000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минимизация коррупционных рисков;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повышение уровня правовой грамотности работников Учреждения</w:t>
            </w:r>
          </w:p>
        </w:tc>
      </w:tr>
      <w:tr w:rsidR="00546023" w:rsidRPr="0062276F" w:rsidTr="00546023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  <w:proofErr w:type="gramStart"/>
            <w:r w:rsidRPr="0062276F">
              <w:rPr>
                <w:bCs/>
                <w:color w:val="000000"/>
              </w:rPr>
              <w:t xml:space="preserve"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нужд, утвержденном приказом (распоряжением) </w:t>
            </w:r>
            <w:r w:rsidRPr="0062276F">
              <w:rPr>
                <w:bCs/>
                <w:color w:val="000000"/>
              </w:rPr>
              <w:lastRenderedPageBreak/>
              <w:t>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lastRenderedPageBreak/>
              <w:t xml:space="preserve">осуществление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 xml:space="preserve">закупок товаров,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 xml:space="preserve">работ, услуг </w:t>
            </w:r>
            <w:proofErr w:type="gramStart"/>
            <w:r w:rsidRPr="0062276F">
              <w:t>для</w:t>
            </w:r>
            <w:proofErr w:type="gramEnd"/>
            <w:r w:rsidRPr="0062276F">
              <w:t xml:space="preserve"> 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center"/>
            </w:pPr>
            <w:r w:rsidRPr="0062276F">
              <w:t>обеспечения</w:t>
            </w:r>
          </w:p>
          <w:p w:rsidR="00546023" w:rsidRPr="0062276F" w:rsidRDefault="00546023" w:rsidP="00546023">
            <w:pPr>
              <w:jc w:val="center"/>
            </w:pPr>
            <w:r w:rsidRPr="0062276F">
              <w:t xml:space="preserve">государственных </w:t>
            </w:r>
          </w:p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</w:p>
        </w:tc>
      </w:tr>
      <w:tr w:rsidR="00546023" w:rsidRPr="0062276F" w:rsidTr="00546023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  <w:r w:rsidRPr="0062276F">
              <w:rPr>
                <w:color w:val="000000"/>
              </w:rPr>
              <w:t xml:space="preserve">Другие меры </w:t>
            </w:r>
            <w:r w:rsidRPr="0062276F">
              <w:rPr>
                <w:bCs/>
                <w:color w:val="000000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546023" w:rsidRPr="0062276F" w:rsidRDefault="00546023" w:rsidP="00546023">
            <w:pPr>
              <w:jc w:val="both"/>
              <w:rPr>
                <w:bCs/>
                <w:color w:val="000000"/>
              </w:rPr>
            </w:pPr>
          </w:p>
        </w:tc>
      </w:tr>
    </w:tbl>
    <w:p w:rsidR="00546023" w:rsidRPr="0062276F" w:rsidRDefault="00546023" w:rsidP="00546023">
      <w:pPr>
        <w:spacing w:line="14" w:lineRule="auto"/>
        <w:jc w:val="center"/>
        <w:rPr>
          <w:b/>
        </w:rPr>
      </w:pPr>
    </w:p>
    <w:p w:rsidR="00546023" w:rsidRPr="0062276F" w:rsidRDefault="00546023" w:rsidP="00546023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46023" w:rsidRPr="0062276F" w:rsidRDefault="00546023" w:rsidP="0054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</w:p>
    <w:p w:rsidR="00546023" w:rsidRPr="0062276F" w:rsidRDefault="00546023" w:rsidP="00546023">
      <w:pPr>
        <w:jc w:val="center"/>
      </w:pPr>
      <w:r w:rsidRPr="0062276F">
        <w:t>_____________</w:t>
      </w:r>
    </w:p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676C96" w:rsidRDefault="00676C96" w:rsidP="00546023">
      <w:pPr>
        <w:ind w:left="11624"/>
      </w:pPr>
    </w:p>
    <w:p w:rsidR="00676C96" w:rsidRDefault="00676C96" w:rsidP="00546023">
      <w:pPr>
        <w:ind w:left="11624"/>
      </w:pPr>
    </w:p>
    <w:p w:rsidR="00676C96" w:rsidRDefault="00676C96" w:rsidP="00546023">
      <w:pPr>
        <w:ind w:left="11624"/>
      </w:pPr>
    </w:p>
    <w:p w:rsidR="00546023" w:rsidRPr="0062276F" w:rsidRDefault="00546023" w:rsidP="00546023">
      <w:pPr>
        <w:ind w:left="11624"/>
      </w:pPr>
      <w:r w:rsidRPr="0062276F">
        <w:lastRenderedPageBreak/>
        <w:t>Приложение № 3</w:t>
      </w:r>
    </w:p>
    <w:p w:rsidR="00546023" w:rsidRPr="0062276F" w:rsidRDefault="00546023" w:rsidP="00546023">
      <w:pPr>
        <w:ind w:left="11624" w:firstLine="708"/>
      </w:pPr>
    </w:p>
    <w:p w:rsidR="00546023" w:rsidRPr="0062276F" w:rsidRDefault="00546023" w:rsidP="00546023">
      <w:pPr>
        <w:ind w:left="11624"/>
      </w:pPr>
      <w:r w:rsidRPr="0062276F">
        <w:t>к Положению</w:t>
      </w:r>
    </w:p>
    <w:p w:rsidR="00546023" w:rsidRPr="0062276F" w:rsidRDefault="00546023" w:rsidP="00546023">
      <w:pPr>
        <w:ind w:left="11057"/>
      </w:pP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ФОРМА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реестра (карты) коррупционных рисков, возникающих при осуществлении закупок</w:t>
      </w:r>
      <w:r w:rsidRPr="0062276F">
        <w:t xml:space="preserve"> </w:t>
      </w:r>
      <w:r w:rsidRPr="0062276F">
        <w:rPr>
          <w:b/>
        </w:rPr>
        <w:t xml:space="preserve">товаров, работ, услуг 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для обеспечения государственных (муниципальных) нужд</w:t>
      </w:r>
    </w:p>
    <w:p w:rsidR="00546023" w:rsidRPr="0062276F" w:rsidRDefault="00546023" w:rsidP="00546023">
      <w:pPr>
        <w:ind w:left="11057"/>
      </w:pPr>
    </w:p>
    <w:p w:rsidR="00546023" w:rsidRPr="0062276F" w:rsidRDefault="00546023" w:rsidP="00546023">
      <w:pPr>
        <w:ind w:left="11624" w:right="-598"/>
      </w:pPr>
      <w:r w:rsidRPr="0062276F">
        <w:t>УТВЕРЖДЕН</w:t>
      </w:r>
    </w:p>
    <w:p w:rsidR="00546023" w:rsidRPr="0062276F" w:rsidRDefault="00546023" w:rsidP="00546023">
      <w:pPr>
        <w:ind w:left="11624" w:right="-598"/>
      </w:pPr>
    </w:p>
    <w:p w:rsidR="00546023" w:rsidRPr="0062276F" w:rsidRDefault="00546023" w:rsidP="00546023">
      <w:pPr>
        <w:ind w:left="11624" w:right="-598"/>
      </w:pPr>
      <w:proofErr w:type="gramStart"/>
      <w:r w:rsidRPr="0062276F">
        <w:t>приказом (распоряжением) (наименование учреждения (организации)</w:t>
      </w:r>
      <w:proofErr w:type="gramEnd"/>
    </w:p>
    <w:p w:rsidR="00546023" w:rsidRPr="0062276F" w:rsidRDefault="00546023" w:rsidP="00546023">
      <w:pPr>
        <w:ind w:left="11624" w:right="-598"/>
      </w:pPr>
      <w:r w:rsidRPr="0062276F">
        <w:t>от                      №</w:t>
      </w:r>
    </w:p>
    <w:p w:rsidR="00546023" w:rsidRPr="0062276F" w:rsidRDefault="00546023" w:rsidP="00546023">
      <w:pPr>
        <w:ind w:left="10065"/>
      </w:pP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 xml:space="preserve">РЕЕСТР (КАРТА) 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коррупционных рисков, возникающих при осуществлении закупок</w:t>
      </w:r>
      <w:r w:rsidRPr="0062276F">
        <w:t xml:space="preserve"> </w:t>
      </w:r>
      <w:r w:rsidRPr="0062276F">
        <w:rPr>
          <w:b/>
        </w:rPr>
        <w:t xml:space="preserve">товаров, работ, услуг </w:t>
      </w:r>
    </w:p>
    <w:p w:rsidR="00546023" w:rsidRPr="0062276F" w:rsidRDefault="00546023" w:rsidP="00546023">
      <w:pPr>
        <w:jc w:val="center"/>
        <w:rPr>
          <w:b/>
        </w:rPr>
      </w:pPr>
      <w:r w:rsidRPr="0062276F">
        <w:rPr>
          <w:b/>
        </w:rPr>
        <w:t>для обеспечения государственных (муниципальных) нужд</w:t>
      </w:r>
    </w:p>
    <w:p w:rsidR="00546023" w:rsidRPr="0062276F" w:rsidRDefault="00546023" w:rsidP="00546023">
      <w:pPr>
        <w:jc w:val="center"/>
        <w:rPr>
          <w:b/>
        </w:rPr>
      </w:pPr>
    </w:p>
    <w:tbl>
      <w:tblPr>
        <w:tblStyle w:val="af5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546023" w:rsidRPr="0062276F" w:rsidTr="00546023">
        <w:trPr>
          <w:tblHeader/>
        </w:trPr>
        <w:tc>
          <w:tcPr>
            <w:tcW w:w="540" w:type="dxa"/>
            <w:vMerge w:val="restart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№</w:t>
            </w:r>
            <w:r w:rsidRPr="0062276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2276F">
              <w:rPr>
                <w:sz w:val="24"/>
                <w:szCs w:val="24"/>
              </w:rPr>
              <w:t>п</w:t>
            </w:r>
            <w:proofErr w:type="gramEnd"/>
            <w:r w:rsidRPr="0062276F">
              <w:rPr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Лица, которые могут </w:t>
            </w:r>
          </w:p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546023" w:rsidRPr="0062276F" w:rsidTr="00546023">
        <w:trPr>
          <w:tblHeader/>
        </w:trPr>
        <w:tc>
          <w:tcPr>
            <w:tcW w:w="540" w:type="dxa"/>
            <w:vMerge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реализуемые</w:t>
            </w: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предлагаемые</w:t>
            </w:r>
          </w:p>
        </w:tc>
      </w:tr>
    </w:tbl>
    <w:p w:rsidR="00546023" w:rsidRPr="0062276F" w:rsidRDefault="00546023" w:rsidP="00546023">
      <w:pPr>
        <w:spacing w:line="14" w:lineRule="auto"/>
        <w:jc w:val="center"/>
        <w:rPr>
          <w:b/>
        </w:rPr>
      </w:pPr>
    </w:p>
    <w:tbl>
      <w:tblPr>
        <w:tblStyle w:val="af5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546023" w:rsidRPr="0062276F" w:rsidTr="00546023">
        <w:trPr>
          <w:tblHeader/>
        </w:trPr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val="en-US"/>
              </w:rPr>
            </w:pPr>
            <w:r w:rsidRPr="006227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val="en-US"/>
              </w:rPr>
            </w:pPr>
            <w:r w:rsidRPr="0062276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val="en-US"/>
              </w:rPr>
            </w:pPr>
            <w:r w:rsidRPr="0062276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val="en-US"/>
              </w:rPr>
            </w:pPr>
            <w:r w:rsidRPr="0062276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val="en-US"/>
              </w:rPr>
            </w:pPr>
            <w:r w:rsidRPr="0062276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  <w:lang w:val="en-US"/>
              </w:rPr>
            </w:pPr>
            <w:r w:rsidRPr="0062276F">
              <w:rPr>
                <w:sz w:val="24"/>
                <w:szCs w:val="24"/>
                <w:lang w:val="en-US"/>
              </w:rPr>
              <w:t>6</w:t>
            </w:r>
          </w:p>
        </w:tc>
      </w:tr>
      <w:tr w:rsidR="00546023" w:rsidRPr="0062276F" w:rsidTr="00546023">
        <w:trPr>
          <w:trHeight w:val="20"/>
        </w:trPr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546023" w:rsidRPr="0062276F" w:rsidRDefault="00546023" w:rsidP="00546023">
            <w:pPr>
              <w:ind w:right="-84"/>
              <w:jc w:val="both"/>
              <w:rPr>
                <w:sz w:val="24"/>
                <w:szCs w:val="24"/>
              </w:rPr>
            </w:pPr>
            <w:proofErr w:type="spellStart"/>
            <w:r w:rsidRPr="0062276F">
              <w:rPr>
                <w:sz w:val="24"/>
                <w:szCs w:val="24"/>
              </w:rPr>
              <w:t>Предпроцедурный</w:t>
            </w:r>
            <w:proofErr w:type="spellEnd"/>
            <w:r w:rsidRPr="0062276F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  <w:lang w:val="en-US"/>
              </w:rPr>
              <w:t>1</w:t>
            </w:r>
            <w:r w:rsidRPr="0062276F">
              <w:rPr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Планирование закупок </w:t>
            </w:r>
            <w:r w:rsidRPr="0062276F">
              <w:rPr>
                <w:color w:val="000000"/>
                <w:sz w:val="24"/>
                <w:szCs w:val="24"/>
              </w:rPr>
              <w:t>посредством формирования, утверждения и ведения плана-графика закупок</w:t>
            </w:r>
            <w:r w:rsidRPr="0062276F">
              <w:rPr>
                <w:sz w:val="24"/>
                <w:szCs w:val="24"/>
              </w:rPr>
              <w:t xml:space="preserve"> товаров, работ, услуг для обеспечения </w:t>
            </w:r>
            <w:r w:rsidRPr="0062276F">
              <w:rPr>
                <w:sz w:val="24"/>
                <w:szCs w:val="24"/>
              </w:rPr>
              <w:lastRenderedPageBreak/>
              <w:t>государственных (муниципальных) нужд Кировской области (далее – закупки)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proofErr w:type="gramStart"/>
            <w:r w:rsidRPr="0062276F">
              <w:rPr>
                <w:color w:val="000000"/>
                <w:sz w:val="24"/>
                <w:szCs w:val="24"/>
              </w:rPr>
              <w:lastRenderedPageBreak/>
              <w:t xml:space="preserve">планирование закупок, не относящихся к целям деятельности </w:t>
            </w:r>
            <w:r w:rsidRPr="0062276F">
              <w:rPr>
                <w:i/>
                <w:color w:val="000000"/>
                <w:sz w:val="24"/>
                <w:szCs w:val="24"/>
              </w:rPr>
              <w:t>(наименование учреждения (организации)</w:t>
            </w:r>
            <w:r w:rsidRPr="0062276F">
              <w:rPr>
                <w:color w:val="000000"/>
                <w:sz w:val="24"/>
                <w:szCs w:val="24"/>
              </w:rPr>
              <w:t xml:space="preserve"> (далее – Учреждение) </w:t>
            </w:r>
            <w:proofErr w:type="gramEnd"/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работники контрактной службы Учреждения, исполняющие функции и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 xml:space="preserve">полномочия по данному вопросу в соответствии с распределением обязанностей и должностными инструкциями) 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 xml:space="preserve">размещение плана-графика закупок в единой информационной системе в сфере закупок (далее – ЕИС);  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утверждение и размещение в ЕИС правовых актов о нормировании в сфере закупок: 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требования к отдельным видам товаров, работ, услуг (в том числе предельных цен товаров, работ, услуг), закупаемым Учреждением,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нормативные затраты на обеспечение функций Учреждения</w:t>
            </w: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 xml:space="preserve">недопущение </w:t>
            </w:r>
            <w:r w:rsidRPr="0062276F">
              <w:rPr>
                <w:color w:val="000000"/>
                <w:sz w:val="24"/>
                <w:szCs w:val="24"/>
              </w:rPr>
              <w:t>планирования закупок, не относящихся к целям деятельности Учреждения, путем контроля формирования плана-графика закупок</w:t>
            </w:r>
            <w:r w:rsidRPr="0062276F">
              <w:rPr>
                <w:sz w:val="24"/>
                <w:szCs w:val="24"/>
              </w:rPr>
              <w:t xml:space="preserve"> </w:t>
            </w:r>
            <w:r w:rsidRPr="0062276F"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требованиями законодательства в сфере закупок товаров, работ, услуг для обеспечения государственных и муниципальных нужд;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ознакомление контрактного управляющего (руководителя и работников контрактной службы Учреждения) с нормативными правовыми актами, регулирующими вопросы профилактики и противодействия коррупции</w:t>
            </w: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proofErr w:type="gramStart"/>
            <w:r w:rsidRPr="0062276F">
              <w:rPr>
                <w:color w:val="000000"/>
                <w:sz w:val="24"/>
                <w:szCs w:val="24"/>
              </w:rPr>
              <w:t xml:space="preserve">Обоснование начальной (максимальной) цены государственного (муниципального) контракта, </w:t>
            </w:r>
            <w:r w:rsidRPr="0062276F">
              <w:rPr>
                <w:sz w:val="24"/>
                <w:szCs w:val="24"/>
              </w:rPr>
              <w:t xml:space="preserve">цены государственного (муниципального) контракта, заключаемого с единственным поставщиком (подрядчиком, </w:t>
            </w:r>
            <w:r w:rsidRPr="0062276F">
              <w:rPr>
                <w:sz w:val="24"/>
                <w:szCs w:val="24"/>
              </w:rPr>
              <w:lastRenderedPageBreak/>
              <w:t>исполнителем), начальной суммы цен единиц товара, работы, услуги (далее – НМЦК)</w:t>
            </w:r>
            <w:proofErr w:type="gramEnd"/>
          </w:p>
          <w:p w:rsidR="00546023" w:rsidRPr="0062276F" w:rsidRDefault="00546023" w:rsidP="00546023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 xml:space="preserve">использование завышенных ценовых предложений </w:t>
            </w:r>
            <w:r w:rsidRPr="0062276F">
              <w:rPr>
                <w:color w:val="000000"/>
                <w:sz w:val="24"/>
                <w:szCs w:val="24"/>
              </w:rPr>
              <w:t>потенциальных участников закупки;</w:t>
            </w:r>
            <w:r w:rsidRPr="0062276F">
              <w:rPr>
                <w:sz w:val="24"/>
                <w:szCs w:val="24"/>
              </w:rPr>
              <w:t xml:space="preserve"> 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осуществление расчета НМЦК без учета ценовых предложений потенциальных участников закупки, </w:t>
            </w:r>
            <w:r w:rsidRPr="0062276F">
              <w:rPr>
                <w:sz w:val="24"/>
                <w:szCs w:val="24"/>
              </w:rPr>
              <w:t xml:space="preserve">общедоступной информации о рыночных ценах </w:t>
            </w:r>
            <w:r w:rsidRPr="0062276F">
              <w:rPr>
                <w:color w:val="000000"/>
                <w:sz w:val="24"/>
                <w:szCs w:val="24"/>
              </w:rPr>
              <w:t xml:space="preserve">на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закупаемые товары, работы, услуги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инструкциями);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сотрудники структурных подразделений Учреждения (инициатора закупки), участвующие в обосновании НМЦК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 xml:space="preserve">обоснование НМЦК в соответствии с </w:t>
            </w:r>
            <w:r w:rsidRPr="0062276F">
              <w:rPr>
                <w:color w:val="000000"/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 05.04.2013 № 44-ФЗ);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276F">
              <w:rPr>
                <w:color w:val="000000"/>
                <w:sz w:val="24"/>
                <w:szCs w:val="24"/>
              </w:rPr>
              <w:t xml:space="preserve">использование Методических рекомендаций по применению методов определения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 xml:space="preserve">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 w:rsidRPr="0062276F">
              <w:rPr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62276F">
              <w:rPr>
                <w:color w:val="000000"/>
                <w:sz w:val="24"/>
                <w:szCs w:val="24"/>
              </w:rPr>
              <w:t>от 02.10.2013 № 567 «</w:t>
            </w:r>
            <w:r w:rsidRPr="0062276F">
              <w:rPr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62276F">
              <w:rPr>
                <w:color w:val="000000"/>
                <w:sz w:val="24"/>
                <w:szCs w:val="24"/>
              </w:rPr>
              <w:t>»;</w:t>
            </w:r>
            <w:proofErr w:type="gramEnd"/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применение правовых актов о нормировании в сфере </w:t>
            </w:r>
            <w:r w:rsidRPr="0062276F">
              <w:rPr>
                <w:color w:val="000000"/>
                <w:sz w:val="24"/>
                <w:szCs w:val="24"/>
              </w:rPr>
              <w:br/>
              <w:t>закупок;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всестороннее исследование рынка в целях недопущения завышения НМЦК;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м</w:t>
            </w:r>
            <w:r w:rsidRPr="0062276F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Выбор способа определения поставщиков (подрядчиков, исполнителей) 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неправомерный выбор </w:t>
            </w:r>
            <w:r w:rsidRPr="0062276F">
              <w:rPr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работники контрактной службы Учреждения,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определение способа выбора поставщика (подрядчика, исполнителя) в соответствии с Федеральным законом от 05.04.2013 № 44-ФЗ;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внутренний контроль (проверка документов по </w:t>
            </w:r>
            <w:r w:rsidRPr="0062276F">
              <w:rPr>
                <w:sz w:val="24"/>
                <w:szCs w:val="24"/>
              </w:rPr>
              <w:lastRenderedPageBreak/>
              <w:t>закупке на соответствие требованиям действующего законодательства в сфере закупок)</w:t>
            </w: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недопущение неправомерного выбора способа определения поставщиков (подрядчиков, исполнителей);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минимизация личного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взаимодействия между должностными лицами государственного (муниципального) и потенциальными участниками закупок</w:t>
            </w:r>
            <w:r w:rsidRPr="0062276F">
              <w:rPr>
                <w:sz w:val="24"/>
                <w:szCs w:val="24"/>
              </w:rPr>
              <w:t xml:space="preserve"> </w:t>
            </w: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2276F">
              <w:rPr>
                <w:sz w:val="24"/>
                <w:szCs w:val="24"/>
              </w:rPr>
              <w:t>Подготовка технического задания (описания объекта закупки), проекта государственного (муниципального) контракта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276F">
              <w:rPr>
                <w:color w:val="000000"/>
                <w:sz w:val="24"/>
                <w:szCs w:val="24"/>
              </w:rPr>
              <w:t>включение в описание объекта закупки характеристик товаров, работ, услуг и (или) включение в проект государственного (муниципального)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  <w:proofErr w:type="gramEnd"/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2276F">
              <w:rPr>
                <w:sz w:val="24"/>
                <w:szCs w:val="24"/>
              </w:rPr>
              <w:t>о</w:t>
            </w:r>
            <w:r w:rsidRPr="0062276F">
              <w:rPr>
                <w:color w:val="000000"/>
                <w:sz w:val="24"/>
                <w:szCs w:val="24"/>
              </w:rPr>
              <w:t xml:space="preserve">бъединение в одном лоте товаров, работ, услуг, функционально и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сотрудники структурных подразделений Учреждения (инициатора закупки), участвующие в подготовке описания объекта закупки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подготовка технического задания (описания объекта закупки) в соответствии с требованиями статьи 33 </w:t>
            </w:r>
            <w:r w:rsidRPr="0062276F">
              <w:rPr>
                <w:color w:val="000000"/>
                <w:sz w:val="24"/>
                <w:szCs w:val="24"/>
              </w:rPr>
              <w:t>Федерального закона от 05.04.2013 № 44-ФЗ;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соблюдение требований статьи 17 Федерального закона от 26.07.2006 № 135-ФЗ «О защите конкуренции»;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осуществление внутреннего контроля (проверка документов по закупке на соответствие требованиям действующего законодательства в сфере закупок)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запрет на неправомерное включение </w:t>
            </w:r>
            <w:r w:rsidRPr="0062276F">
              <w:rPr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 (муниципального) контракта условий, ограничивающих конкуренцию;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м</w:t>
            </w:r>
            <w:r w:rsidRPr="0062276F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  <w:p w:rsidR="00546023" w:rsidRPr="0062276F" w:rsidRDefault="00546023" w:rsidP="0054602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2.1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внесение изменений в извещение об осуществлении закупки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заявок на участие в закупке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осуществление внутреннего контроля (п</w:t>
            </w:r>
            <w:r w:rsidRPr="0062276F">
              <w:rPr>
                <w:sz w:val="24"/>
                <w:szCs w:val="24"/>
              </w:rPr>
              <w:t>роверка документов по закупке, изменений в извещении об осуществлении закупки на соответствие требованиям действующего законодательства в сфере закупок)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2276F">
              <w:rPr>
                <w:color w:val="000000"/>
                <w:sz w:val="24"/>
                <w:szCs w:val="24"/>
              </w:rPr>
              <w:t>запрет на умышленное предъявление завышенных требований к участникам закупки;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м</w:t>
            </w:r>
            <w:r w:rsidRPr="0062276F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Заключение государственного (муниципального) контракта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noProof/>
                <w:sz w:val="24"/>
                <w:szCs w:val="24"/>
              </w:rPr>
            </w:pPr>
            <w:r w:rsidRPr="0062276F">
              <w:rPr>
                <w:noProof/>
                <w:sz w:val="24"/>
                <w:szCs w:val="24"/>
              </w:rPr>
              <w:t>заключение</w:t>
            </w:r>
            <w:r w:rsidRPr="0062276F">
              <w:rPr>
                <w:color w:val="000000"/>
                <w:sz w:val="24"/>
                <w:szCs w:val="24"/>
              </w:rPr>
              <w:t xml:space="preserve"> государственного (муниципального) контракта до предоставления поставщиком (подрядчиком, исполнителем) обеспечения исполнения государственного (муниципального) контракта в соответствии с Федеральным законом</w:t>
            </w:r>
            <w:r w:rsidRPr="0062276F">
              <w:rPr>
                <w:noProof/>
                <w:sz w:val="24"/>
                <w:szCs w:val="24"/>
              </w:rPr>
              <w:t xml:space="preserve"> от 05.04.2013 № 44-ФЗ;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необоснованный отказ государственного (муниципального) заказчика от заключения государственного (муниципального) контракта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определение ответственного лица за заключение государственного (муниципального) контракта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заключение государственного (муниципального) контракта в строгом соответствии с требованиями, установленными </w:t>
            </w:r>
            <w:r w:rsidRPr="0062276F">
              <w:rPr>
                <w:sz w:val="24"/>
                <w:szCs w:val="24"/>
              </w:rPr>
              <w:t xml:space="preserve">Федеральным законом </w:t>
            </w:r>
            <w:r w:rsidRPr="0062276F">
              <w:rPr>
                <w:color w:val="000000"/>
                <w:sz w:val="24"/>
                <w:szCs w:val="24"/>
              </w:rPr>
              <w:t>от 05.04.2013 № 44-ФЗ;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м</w:t>
            </w:r>
            <w:r w:rsidRPr="0062276F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62276F">
              <w:rPr>
                <w:sz w:val="24"/>
                <w:szCs w:val="24"/>
              </w:rPr>
              <w:t>Постпроцедурный</w:t>
            </w:r>
            <w:proofErr w:type="spellEnd"/>
            <w:r w:rsidRPr="0062276F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Исполнение государственного (муниципального) </w:t>
            </w:r>
            <w:r w:rsidRPr="0062276F">
              <w:rPr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276F">
              <w:rPr>
                <w:color w:val="000000"/>
                <w:sz w:val="24"/>
                <w:szCs w:val="24"/>
              </w:rPr>
              <w:lastRenderedPageBreak/>
              <w:t xml:space="preserve">запрос у поставщика </w:t>
            </w:r>
            <w:r w:rsidRPr="0062276F">
              <w:rPr>
                <w:sz w:val="24"/>
                <w:szCs w:val="24"/>
              </w:rPr>
              <w:t xml:space="preserve">(подрядчика, исполнителя) </w:t>
            </w:r>
            <w:r w:rsidRPr="0062276F">
              <w:rPr>
                <w:color w:val="000000"/>
                <w:sz w:val="24"/>
                <w:szCs w:val="24"/>
              </w:rPr>
              <w:t xml:space="preserve">не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предусмотренных условиями государственного (муниципального) контракта документов и (или) сведений при исполнении государственного (муниципального) контракта;</w:t>
            </w:r>
            <w:proofErr w:type="gramEnd"/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з</w:t>
            </w:r>
            <w:r w:rsidRPr="0062276F">
              <w:rPr>
                <w:color w:val="000000"/>
                <w:sz w:val="24"/>
                <w:szCs w:val="24"/>
              </w:rPr>
              <w:t xml:space="preserve">атягивание со стороны государственного (муниципального) заказчика сроков предоставления информации, необходимых материалов для исполнения предусмотренных государственным (муниципальным) контрактом обязательств поставщика </w:t>
            </w:r>
            <w:r w:rsidRPr="0062276F">
              <w:rPr>
                <w:sz w:val="24"/>
                <w:szCs w:val="24"/>
              </w:rPr>
              <w:t>(подрядчика, исполнителя);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276F">
              <w:rPr>
                <w:sz w:val="24"/>
                <w:szCs w:val="24"/>
              </w:rPr>
              <w:t>п</w:t>
            </w:r>
            <w:r w:rsidRPr="0062276F">
              <w:rPr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выполнены, не оказаны) либо не соответствуют условиям государственного (муниципального) контракта</w:t>
            </w:r>
            <w:proofErr w:type="gramEnd"/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(руководитель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 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сотрудники структурных подразделений Учреждения (инициатора закупки), указанные в государственном (муниципальном) контракте в качестве ответственных лиц государственного (муниципального) заказчика при исполнении обязательств по государственному (муниципальному) контракту;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276F">
              <w:rPr>
                <w:color w:val="000000"/>
                <w:sz w:val="24"/>
                <w:szCs w:val="24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комиссия)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о</w:t>
            </w:r>
            <w:r w:rsidRPr="0062276F">
              <w:rPr>
                <w:color w:val="000000"/>
                <w:sz w:val="24"/>
                <w:szCs w:val="24"/>
              </w:rPr>
              <w:t>пределение</w:t>
            </w:r>
            <w:r w:rsidRPr="0062276F">
              <w:rPr>
                <w:sz w:val="24"/>
                <w:szCs w:val="24"/>
              </w:rPr>
              <w:t xml:space="preserve"> ответственного лица при исполнении обязательств по </w:t>
            </w:r>
            <w:r w:rsidRPr="0062276F">
              <w:rPr>
                <w:sz w:val="24"/>
                <w:szCs w:val="24"/>
              </w:rPr>
              <w:lastRenderedPageBreak/>
              <w:t>государственному (муниципальному) контракту;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</w:t>
            </w:r>
            <w:r w:rsidRPr="0062276F">
              <w:rPr>
                <w:color w:val="000000"/>
                <w:sz w:val="24"/>
                <w:szCs w:val="24"/>
              </w:rPr>
              <w:t>азначение</w:t>
            </w:r>
            <w:r w:rsidRPr="0062276F">
              <w:rPr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lastRenderedPageBreak/>
              <w:t xml:space="preserve">исполнение государственного (муниципального) </w:t>
            </w:r>
            <w:r w:rsidRPr="0062276F">
              <w:rPr>
                <w:color w:val="000000"/>
                <w:sz w:val="24"/>
                <w:szCs w:val="24"/>
              </w:rPr>
              <w:lastRenderedPageBreak/>
              <w:t>контракта в строгом соответствии с требованиями, установленными в данном государственном (муниципальном) контракте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Выполнение </w:t>
            </w:r>
            <w:r w:rsidRPr="0062276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276F">
              <w:rPr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62276F">
              <w:rPr>
                <w:color w:val="000000"/>
                <w:sz w:val="24"/>
                <w:szCs w:val="24"/>
              </w:rPr>
              <w:t>-исковой работы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умышленное невыполнение (ненадлежащее выполнение) </w:t>
            </w:r>
            <w:proofErr w:type="spellStart"/>
            <w:r w:rsidRPr="0062276F">
              <w:rPr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62276F">
              <w:rPr>
                <w:color w:val="000000"/>
                <w:sz w:val="24"/>
                <w:szCs w:val="24"/>
              </w:rPr>
              <w:t>-исковой работы  в случаях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контрактный управляющий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 </w:t>
            </w:r>
          </w:p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62276F">
              <w:rPr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62276F">
              <w:rPr>
                <w:color w:val="000000"/>
                <w:sz w:val="24"/>
                <w:szCs w:val="24"/>
              </w:rPr>
              <w:t>-исковой работы в соответствии с требованиями Федерального закона от 05.04.2013 № 44-ФЗ</w:t>
            </w:r>
          </w:p>
        </w:tc>
        <w:tc>
          <w:tcPr>
            <w:tcW w:w="2921" w:type="dxa"/>
          </w:tcPr>
          <w:p w:rsidR="00546023" w:rsidRPr="0062276F" w:rsidRDefault="00546023" w:rsidP="005460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2276F">
              <w:rPr>
                <w:color w:val="000000"/>
                <w:sz w:val="24"/>
                <w:szCs w:val="24"/>
              </w:rPr>
              <w:t xml:space="preserve">строгое исполнение требований Федерального закона от 05.04.2013 </w:t>
            </w:r>
            <w:r w:rsidRPr="0062276F">
              <w:rPr>
                <w:color w:val="000000"/>
                <w:sz w:val="24"/>
                <w:szCs w:val="24"/>
              </w:rPr>
              <w:br/>
              <w:t xml:space="preserve">№ 44-ФЗ в части выполнения </w:t>
            </w:r>
            <w:proofErr w:type="spellStart"/>
            <w:r w:rsidRPr="0062276F">
              <w:rPr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62276F">
              <w:rPr>
                <w:color w:val="000000"/>
                <w:sz w:val="24"/>
                <w:szCs w:val="24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</w:tr>
      <w:tr w:rsidR="00546023" w:rsidRPr="0062276F" w:rsidTr="00546023">
        <w:tc>
          <w:tcPr>
            <w:tcW w:w="540" w:type="dxa"/>
          </w:tcPr>
          <w:p w:rsidR="00546023" w:rsidRPr="0062276F" w:rsidRDefault="00546023" w:rsidP="0054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Другие </w:t>
            </w:r>
            <w:proofErr w:type="spellStart"/>
            <w:r w:rsidRPr="0062276F">
              <w:rPr>
                <w:sz w:val="24"/>
                <w:szCs w:val="24"/>
              </w:rPr>
              <w:t>коррупцио</w:t>
            </w:r>
            <w:proofErr w:type="gramStart"/>
            <w:r w:rsidRPr="0062276F">
              <w:rPr>
                <w:sz w:val="24"/>
                <w:szCs w:val="24"/>
              </w:rPr>
              <w:t>н</w:t>
            </w:r>
            <w:proofErr w:type="spellEnd"/>
            <w:r w:rsidRPr="0062276F">
              <w:rPr>
                <w:sz w:val="24"/>
                <w:szCs w:val="24"/>
              </w:rPr>
              <w:t>-</w:t>
            </w:r>
            <w:proofErr w:type="gramEnd"/>
            <w:r w:rsidRPr="0062276F">
              <w:rPr>
                <w:sz w:val="24"/>
                <w:szCs w:val="24"/>
              </w:rPr>
              <w:t xml:space="preserve">  </w:t>
            </w:r>
            <w:proofErr w:type="spellStart"/>
            <w:r w:rsidRPr="0062276F">
              <w:rPr>
                <w:sz w:val="24"/>
                <w:szCs w:val="24"/>
              </w:rPr>
              <w:t>ные</w:t>
            </w:r>
            <w:proofErr w:type="spellEnd"/>
            <w:r w:rsidRPr="0062276F">
              <w:rPr>
                <w:sz w:val="24"/>
                <w:szCs w:val="24"/>
              </w:rPr>
              <w:t xml:space="preserve"> риски, </w:t>
            </w:r>
            <w:proofErr w:type="spellStart"/>
            <w:r w:rsidRPr="0062276F">
              <w:rPr>
                <w:sz w:val="24"/>
                <w:szCs w:val="24"/>
              </w:rPr>
              <w:t>возника-ющие</w:t>
            </w:r>
            <w:proofErr w:type="spellEnd"/>
            <w:r w:rsidRPr="0062276F">
              <w:rPr>
                <w:sz w:val="24"/>
                <w:szCs w:val="24"/>
              </w:rPr>
              <w:t xml:space="preserve"> при осуществлении закупок </w:t>
            </w:r>
          </w:p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546023" w:rsidRPr="0062276F" w:rsidRDefault="00546023" w:rsidP="0054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546023" w:rsidRPr="0062276F" w:rsidRDefault="00546023" w:rsidP="005460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46023" w:rsidRPr="0062276F" w:rsidRDefault="00546023" w:rsidP="00546023">
      <w:pPr>
        <w:jc w:val="both"/>
      </w:pPr>
    </w:p>
    <w:p w:rsidR="00546023" w:rsidRPr="0062276F" w:rsidRDefault="00546023" w:rsidP="00676C96">
      <w:pPr>
        <w:jc w:val="both"/>
      </w:pPr>
      <w:r w:rsidRPr="0062276F">
        <w:t>Исполнитель______________</w:t>
      </w:r>
    </w:p>
    <w:p w:rsidR="00546023" w:rsidRPr="0062276F" w:rsidRDefault="00546023" w:rsidP="00546023"/>
    <w:p w:rsidR="008E43A1" w:rsidRPr="0062276F" w:rsidRDefault="008E43A1" w:rsidP="008E43A1">
      <w:pPr>
        <w:ind w:left="10773"/>
      </w:pPr>
      <w:r w:rsidRPr="0062276F">
        <w:t>Приложение № 4</w:t>
      </w:r>
    </w:p>
    <w:p w:rsidR="008E43A1" w:rsidRPr="0062276F" w:rsidRDefault="008E43A1" w:rsidP="008E43A1">
      <w:pPr>
        <w:ind w:left="10773"/>
      </w:pPr>
    </w:p>
    <w:p w:rsidR="008E43A1" w:rsidRPr="0062276F" w:rsidRDefault="008E43A1" w:rsidP="008E43A1">
      <w:pPr>
        <w:ind w:left="10773"/>
      </w:pPr>
      <w:r w:rsidRPr="0062276F">
        <w:t>к Положению</w:t>
      </w:r>
    </w:p>
    <w:p w:rsidR="008E43A1" w:rsidRPr="0062276F" w:rsidRDefault="008E43A1" w:rsidP="008E43A1">
      <w:pPr>
        <w:ind w:left="11057"/>
      </w:pP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>ФОРМА</w:t>
      </w: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>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</w:r>
    </w:p>
    <w:p w:rsidR="008E43A1" w:rsidRPr="0062276F" w:rsidRDefault="008E43A1" w:rsidP="008E43A1">
      <w:pPr>
        <w:ind w:left="11057"/>
      </w:pPr>
    </w:p>
    <w:p w:rsidR="008E43A1" w:rsidRPr="0062276F" w:rsidRDefault="008E43A1" w:rsidP="008E43A1">
      <w:pPr>
        <w:ind w:left="10773"/>
      </w:pPr>
      <w:r w:rsidRPr="0062276F">
        <w:t>УТВЕРЖДЕН</w:t>
      </w:r>
    </w:p>
    <w:p w:rsidR="008E43A1" w:rsidRPr="0062276F" w:rsidRDefault="008E43A1" w:rsidP="008E43A1">
      <w:pPr>
        <w:ind w:left="10773"/>
      </w:pPr>
    </w:p>
    <w:p w:rsidR="008E43A1" w:rsidRPr="0062276F" w:rsidRDefault="008E43A1" w:rsidP="008E43A1">
      <w:pPr>
        <w:ind w:left="10773"/>
      </w:pPr>
      <w:proofErr w:type="gramStart"/>
      <w:r w:rsidRPr="0062276F">
        <w:t>приказом (распоряжением) (наименование учреждения (организации)</w:t>
      </w:r>
      <w:proofErr w:type="gramEnd"/>
    </w:p>
    <w:p w:rsidR="008E43A1" w:rsidRPr="0062276F" w:rsidRDefault="008E43A1" w:rsidP="008E43A1">
      <w:pPr>
        <w:ind w:left="10773"/>
      </w:pPr>
      <w:r w:rsidRPr="0062276F">
        <w:t>от                      №</w:t>
      </w:r>
    </w:p>
    <w:p w:rsidR="008E43A1" w:rsidRPr="0062276F" w:rsidRDefault="008E43A1" w:rsidP="008E43A1">
      <w:pPr>
        <w:ind w:left="11057"/>
      </w:pPr>
    </w:p>
    <w:p w:rsidR="008E43A1" w:rsidRPr="0062276F" w:rsidRDefault="008E43A1" w:rsidP="008E43A1">
      <w:pPr>
        <w:jc w:val="center"/>
        <w:rPr>
          <w:b/>
        </w:rPr>
      </w:pP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>ПЛАН (РЕЕСТР)</w:t>
      </w: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 xml:space="preserve">мер, направленных на минимизацию коррупционных рисков, возникающих при осуществлении закупок </w:t>
      </w: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>товаров, работ, услуг для обеспечения государственных (муниципальных) нужд</w:t>
      </w:r>
    </w:p>
    <w:p w:rsidR="008E43A1" w:rsidRPr="0062276F" w:rsidRDefault="008E43A1" w:rsidP="008E43A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121"/>
        <w:gridCol w:w="3222"/>
        <w:gridCol w:w="1978"/>
        <w:gridCol w:w="2599"/>
        <w:gridCol w:w="2030"/>
      </w:tblGrid>
      <w:tr w:rsidR="008E43A1" w:rsidRPr="0062276F" w:rsidTr="008E43A1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№ </w:t>
            </w:r>
            <w:proofErr w:type="gramStart"/>
            <w:r w:rsidRPr="0062276F">
              <w:rPr>
                <w:bCs/>
                <w:color w:val="000000"/>
              </w:rPr>
              <w:t>п</w:t>
            </w:r>
            <w:proofErr w:type="gramEnd"/>
            <w:r w:rsidRPr="0062276F">
              <w:rPr>
                <w:bCs/>
                <w:color w:val="000000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Краткое наименование </w:t>
            </w:r>
          </w:p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proofErr w:type="spellStart"/>
            <w:r w:rsidRPr="0062276F">
              <w:rPr>
                <w:bCs/>
                <w:color w:val="000000"/>
              </w:rPr>
              <w:t>минимизируемого</w:t>
            </w:r>
            <w:proofErr w:type="spellEnd"/>
            <w:r w:rsidRPr="0062276F">
              <w:rPr>
                <w:bCs/>
                <w:color w:val="000000"/>
              </w:rPr>
              <w:t xml:space="preserve"> </w:t>
            </w:r>
          </w:p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Срок </w:t>
            </w:r>
          </w:p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Ответственный за</w:t>
            </w:r>
          </w:p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bCs/>
                <w:color w:val="000000"/>
              </w:rPr>
            </w:pPr>
            <w:r w:rsidRPr="0062276F">
              <w:rPr>
                <w:bCs/>
                <w:color w:val="000000"/>
              </w:rPr>
              <w:t>Планируемый результат</w:t>
            </w:r>
          </w:p>
        </w:tc>
      </w:tr>
    </w:tbl>
    <w:p w:rsidR="008E43A1" w:rsidRPr="0062276F" w:rsidRDefault="008E43A1" w:rsidP="008E43A1">
      <w:pPr>
        <w:spacing w:line="14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68"/>
        <w:gridCol w:w="3205"/>
        <w:gridCol w:w="1949"/>
        <w:gridCol w:w="2639"/>
        <w:gridCol w:w="2016"/>
      </w:tblGrid>
      <w:tr w:rsidR="008E43A1" w:rsidRPr="0062276F" w:rsidTr="008E43A1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6</w:t>
            </w:r>
          </w:p>
        </w:tc>
      </w:tr>
      <w:tr w:rsidR="008E43A1" w:rsidRPr="0062276F" w:rsidTr="008E43A1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 xml:space="preserve">Недопущение планирования закупок, не относящихся к целям деятельности </w:t>
            </w:r>
            <w:r w:rsidRPr="0062276F">
              <w:rPr>
                <w:i/>
                <w:color w:val="000000"/>
              </w:rPr>
              <w:t>(наименование учреждения (организации)</w:t>
            </w:r>
            <w:r w:rsidRPr="0062276F">
              <w:rPr>
                <w:color w:val="000000"/>
              </w:rPr>
              <w:t xml:space="preserve"> (далее – Учреждение), путем контроля формирования плана-графика </w:t>
            </w:r>
            <w:r w:rsidRPr="0062276F">
              <w:t xml:space="preserve">закупок товаров, работ, услуг </w:t>
            </w:r>
            <w:r w:rsidRPr="0062276F">
              <w:lastRenderedPageBreak/>
              <w:t xml:space="preserve">для обеспечения государственных (муниципальных) нужд Кировской области (далее – закупки) </w:t>
            </w:r>
            <w:r w:rsidRPr="0062276F">
              <w:rPr>
                <w:color w:val="000000"/>
              </w:rPr>
              <w:t>в соответствии с требованиями законодательства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 xml:space="preserve">планирование закупок посредством формирования, утверждения и ведения плана-графика </w:t>
            </w:r>
            <w:r w:rsidRPr="0062276F"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работники </w:t>
            </w:r>
            <w:r w:rsidRPr="0062276F">
              <w:rPr>
                <w:color w:val="000000"/>
              </w:rPr>
              <w:lastRenderedPageBreak/>
              <w:t>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695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минимизация коррупционных рисков</w:t>
            </w:r>
          </w:p>
        </w:tc>
      </w:tr>
      <w:tr w:rsidR="008E43A1" w:rsidRPr="0062276F" w:rsidTr="008E43A1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Всестороннее исследование рынка в целях недопущения завышения или занижения начальной (максимальной) цены государственного (муниципального) контракта, цены государственного (муниципального)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обоснование НМЦК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tabs>
                <w:tab w:val="left" w:pos="329"/>
              </w:tabs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tabs>
                <w:tab w:val="left" w:pos="329"/>
              </w:tabs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:rsidR="008E43A1" w:rsidRPr="0062276F" w:rsidRDefault="008E43A1" w:rsidP="008E43A1">
            <w:pPr>
              <w:tabs>
                <w:tab w:val="left" w:pos="329"/>
              </w:tabs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сотрудники структурных подразделений Учреждения </w:t>
            </w:r>
            <w:r w:rsidRPr="0062276F">
              <w:rPr>
                <w:color w:val="000000"/>
              </w:rPr>
              <w:lastRenderedPageBreak/>
              <w:t>(инициатора закупки), участвующие в обосновании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минимизация коррупционных рисков</w:t>
            </w:r>
          </w:p>
        </w:tc>
      </w:tr>
      <w:tr w:rsidR="008E43A1" w:rsidRPr="0062276F" w:rsidTr="008E43A1">
        <w:trPr>
          <w:trHeight w:val="624"/>
        </w:trPr>
        <w:tc>
          <w:tcPr>
            <w:tcW w:w="181" w:type="pct"/>
            <w:shd w:val="clear" w:color="auto" w:fill="auto"/>
          </w:tcPr>
          <w:p w:rsidR="008E43A1" w:rsidRPr="0062276F" w:rsidRDefault="008E43A1" w:rsidP="008E43A1">
            <w:pPr>
              <w:jc w:val="center"/>
              <w:rPr>
                <w:color w:val="000000"/>
                <w:lang w:val="en-US"/>
              </w:rPr>
            </w:pPr>
            <w:r w:rsidRPr="0062276F"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Недопущение неправомерного выбора способа определения поставщика (подрядчика, исполнителя)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110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выбор способа определения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минимизация коррупционных рисков</w:t>
            </w:r>
          </w:p>
        </w:tc>
      </w:tr>
      <w:tr w:rsidR="008E43A1" w:rsidRPr="0062276F" w:rsidTr="008E43A1">
        <w:trPr>
          <w:trHeight w:val="907"/>
        </w:trPr>
        <w:tc>
          <w:tcPr>
            <w:tcW w:w="181" w:type="pct"/>
            <w:shd w:val="clear" w:color="auto" w:fill="auto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государственного (муниципального)  </w:t>
            </w:r>
            <w:r w:rsidRPr="0062276F">
              <w:rPr>
                <w:color w:val="000000"/>
              </w:rPr>
              <w:lastRenderedPageBreak/>
              <w:t>контракта условий,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</w:pPr>
            <w:r w:rsidRPr="0062276F">
              <w:rPr>
                <w:color w:val="000000"/>
              </w:rPr>
              <w:lastRenderedPageBreak/>
              <w:t>подготовка технического задания (описания объекта закупки),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 xml:space="preserve"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 </w:t>
            </w:r>
          </w:p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</w:pPr>
            <w:r w:rsidRPr="0062276F">
              <w:rPr>
                <w:color w:val="000000"/>
              </w:rPr>
              <w:t>сотрудники структурных подразделений Учреждения (инициатора закупки), участвующие в 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минимизация</w:t>
            </w:r>
          </w:p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коррупционных рисков</w:t>
            </w:r>
          </w:p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</w:pPr>
          </w:p>
        </w:tc>
      </w:tr>
      <w:tr w:rsidR="008E43A1" w:rsidRPr="0062276F" w:rsidTr="008E43A1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Запрет на умышленное предъявление завышенных требований к участникам закупки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определение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работники контрактной службы Учреждения, исполняющие функции и полномочия по данному вопросу в </w:t>
            </w:r>
            <w:r w:rsidRPr="0062276F">
              <w:rPr>
                <w:color w:val="000000"/>
              </w:rPr>
              <w:lastRenderedPageBreak/>
              <w:t>соответствии с распределением обязанностей и должностными инструкциями)</w:t>
            </w:r>
          </w:p>
        </w:tc>
        <w:tc>
          <w:tcPr>
            <w:tcW w:w="695" w:type="pct"/>
            <w:shd w:val="clear" w:color="auto" w:fill="auto"/>
            <w:hideMark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 xml:space="preserve">минимизация 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коррупционных рисков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</w:tr>
      <w:tr w:rsidR="008E43A1" w:rsidRPr="0062276F" w:rsidTr="008E43A1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6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Заключение государственного (муниципального) контракта в строгом соответствии с требованиями, установленными Федеральным законом от 05.04.2013 № 44-ФЗ «</w:t>
            </w:r>
            <w:r w:rsidRPr="0062276F"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62276F">
              <w:rPr>
                <w:color w:val="000000"/>
              </w:rPr>
              <w:t>» (далее – Федеральный закон от 05.04.2013 № 44-ФЗ)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110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заключение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минимизация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коррупционных рисков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 </w:t>
            </w:r>
          </w:p>
        </w:tc>
      </w:tr>
      <w:tr w:rsidR="008E43A1" w:rsidRPr="0062276F" w:rsidTr="008E43A1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7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Минимизация личного взаимодействия между должностными лицами государственного (муниципального) заказчика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возникновение личной заинтересованности работников при осуществлении закупок, </w:t>
            </w:r>
            <w:proofErr w:type="gramStart"/>
            <w:r w:rsidRPr="0062276F">
              <w:rPr>
                <w:color w:val="000000"/>
              </w:rPr>
              <w:t>которая</w:t>
            </w:r>
            <w:proofErr w:type="gramEnd"/>
            <w:r w:rsidRPr="0062276F">
              <w:rPr>
                <w:color w:val="000000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работники контрактной службы Учреждения, исполняющие функции </w:t>
            </w:r>
            <w:r w:rsidRPr="0062276F">
              <w:rPr>
                <w:color w:val="000000"/>
              </w:rPr>
              <w:lastRenderedPageBreak/>
              <w:t>и полномочия по данному вопросу в соответствии с распределением обязанностей и должностными инструкциями);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сотрудники структурных подразделений Учреждения (инициатора закупки), указанные в государственном (муниципальном) контракте в качестве ответственных лиц государственного (муниципального) заказчика при исполнении обязательств по государственному (муниципальному) контракту, а также, участвующие в обосновании НМЦК, 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минимизация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коррупционных рисков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 </w:t>
            </w:r>
          </w:p>
        </w:tc>
      </w:tr>
      <w:tr w:rsidR="008E43A1" w:rsidRPr="0062276F" w:rsidTr="008E43A1">
        <w:trPr>
          <w:trHeight w:val="960"/>
        </w:trPr>
        <w:tc>
          <w:tcPr>
            <w:tcW w:w="181" w:type="pct"/>
            <w:shd w:val="clear" w:color="auto" w:fill="auto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Исполнение государственного (муниципального) контракта в строгом соответствии с требованиями, установленными в заключенном государственном (муниципальном) контракте;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строгое исполнение требований Федерального закона от 05.04.2013 </w:t>
            </w:r>
            <w:r w:rsidRPr="0062276F">
              <w:rPr>
                <w:color w:val="000000"/>
              </w:rPr>
              <w:br/>
              <w:t>№ 44-ФЗ в части применения мер ответственности в случае нарушения поставщиком (подрядчиком, исполнителем) условий государственного (муниципального) контракта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1105" w:type="pct"/>
            <w:shd w:val="clear" w:color="FFFF00" w:fill="FFFFFF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t>исполнение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сотрудники структурных подразделений Учреждения (инициатора закупки), указанные в государственном (муниципальном) контракте в качестве ответственных лиц государственного (муниципального) заказчика при исполнении </w:t>
            </w:r>
            <w:r w:rsidRPr="0062276F">
              <w:rPr>
                <w:color w:val="000000"/>
              </w:rPr>
              <w:lastRenderedPageBreak/>
              <w:t>обязательств по государственному (муниципальному) контракту;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минимизация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коррупционных рисков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</w:tr>
      <w:tr w:rsidR="008E43A1" w:rsidRPr="0062276F" w:rsidTr="008E43A1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Строгое исполнение требований Федерального закона от 05.04.2013 </w:t>
            </w:r>
            <w:r w:rsidRPr="0062276F">
              <w:rPr>
                <w:color w:val="000000"/>
              </w:rPr>
              <w:br/>
              <w:t xml:space="preserve">№ 44-ФЗ в части выполнения </w:t>
            </w:r>
            <w:proofErr w:type="spellStart"/>
            <w:r w:rsidRPr="0062276F">
              <w:rPr>
                <w:color w:val="000000"/>
              </w:rPr>
              <w:t>претензионно</w:t>
            </w:r>
            <w:proofErr w:type="spellEnd"/>
            <w:r w:rsidRPr="0062276F">
              <w:rPr>
                <w:color w:val="000000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выполнение </w:t>
            </w:r>
            <w:proofErr w:type="spellStart"/>
            <w:r w:rsidRPr="0062276F">
              <w:rPr>
                <w:color w:val="000000"/>
              </w:rPr>
              <w:t>претензионно</w:t>
            </w:r>
            <w:proofErr w:type="spellEnd"/>
            <w:r w:rsidRPr="0062276F">
              <w:rPr>
                <w:color w:val="000000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контрактный управляющий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proofErr w:type="gramStart"/>
            <w:r w:rsidRPr="0062276F">
              <w:rPr>
                <w:color w:val="000000"/>
              </w:rPr>
              <w:t>(руководитель контрактной службы Учреждения,</w:t>
            </w:r>
            <w:proofErr w:type="gramEnd"/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минимизация коррупционных рисков</w:t>
            </w:r>
          </w:p>
        </w:tc>
      </w:tr>
      <w:tr w:rsidR="008E43A1" w:rsidRPr="0062276F" w:rsidTr="008E43A1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Ознакомление контрактного управляющего (руководителя и работников контрактной службы Учреждения) с нормативными правовыми актами, регулирующими </w:t>
            </w:r>
            <w:r w:rsidRPr="0062276F">
              <w:rPr>
                <w:color w:val="000000"/>
              </w:rPr>
              <w:lastRenderedPageBreak/>
              <w:t xml:space="preserve">вопросы профилактики и противодействия коррупции (в том числе разъяснение понятия </w:t>
            </w:r>
            <w:proofErr w:type="spellStart"/>
            <w:r w:rsidRPr="0062276F">
              <w:rPr>
                <w:color w:val="000000"/>
              </w:rPr>
              <w:t>аффилированности</w:t>
            </w:r>
            <w:proofErr w:type="spellEnd"/>
            <w:r w:rsidRPr="0062276F">
              <w:rPr>
                <w:color w:val="000000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8E43A1" w:rsidRPr="0062276F" w:rsidRDefault="008E43A1" w:rsidP="008E43A1">
            <w:pPr>
              <w:spacing w:line="225" w:lineRule="atLeast"/>
              <w:jc w:val="both"/>
              <w:rPr>
                <w:color w:val="000000"/>
                <w:highlight w:val="yellow"/>
              </w:rPr>
            </w:pPr>
            <w:r w:rsidRPr="0062276F">
              <w:rPr>
                <w:color w:val="000000"/>
              </w:rPr>
              <w:lastRenderedPageBreak/>
              <w:t xml:space="preserve">рассмотрение заявок на участие в закупке и </w:t>
            </w:r>
            <w:proofErr w:type="spellStart"/>
            <w:r w:rsidRPr="0062276F">
              <w:rPr>
                <w:color w:val="000000"/>
              </w:rPr>
              <w:t>опредление</w:t>
            </w:r>
            <w:proofErr w:type="spellEnd"/>
            <w:r w:rsidRPr="0062276F">
              <w:rPr>
                <w:color w:val="000000"/>
              </w:rPr>
              <w:t xml:space="preserve">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должностное лицо, ответственное за профилактику коррупционных и иных правонарушений </w:t>
            </w:r>
            <w:r w:rsidRPr="0062276F">
              <w:rPr>
                <w:color w:val="000000"/>
              </w:rPr>
              <w:lastRenderedPageBreak/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минимизация коррупционных рисков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</w:tr>
      <w:tr w:rsidR="008E43A1" w:rsidRPr="0062276F" w:rsidTr="008E43A1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11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Ознакомление работников Учреждения,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8E43A1" w:rsidRPr="0062276F" w:rsidRDefault="008E43A1" w:rsidP="008E43A1">
            <w:pPr>
              <w:jc w:val="both"/>
              <w:rPr>
                <w:color w:val="000000"/>
                <w:highlight w:val="yellow"/>
              </w:rPr>
            </w:pPr>
            <w:r w:rsidRPr="0062276F">
              <w:rPr>
                <w:color w:val="000000"/>
              </w:rPr>
              <w:t>подготовка технического задания, извещения об осуществлении закупки, разработка проекта государственного (муниципального) контракта, исполнение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должностное лицо, ответственное за профилактику коррупционных и иных правонарушений в Учреждении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минимизация коррупционных рисков;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повышение уровня правовой грамотности работников Учреждения,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8E43A1" w:rsidRPr="0062276F" w:rsidTr="008E43A1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Осуществление анализа документов и материалов в рамках осуществления 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должностное лицо, ответственное за профилактику коррупционных и иных правонарушений в Учреждении</w:t>
            </w: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минимизация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>коррупционных рисков</w:t>
            </w:r>
          </w:p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 </w:t>
            </w:r>
          </w:p>
        </w:tc>
      </w:tr>
      <w:tr w:rsidR="008E43A1" w:rsidRPr="0062276F" w:rsidTr="008E43A1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8E43A1" w:rsidRPr="0062276F" w:rsidRDefault="008E43A1" w:rsidP="008E43A1">
            <w:pPr>
              <w:jc w:val="center"/>
              <w:rPr>
                <w:color w:val="000000"/>
              </w:rPr>
            </w:pPr>
            <w:r w:rsidRPr="0062276F">
              <w:rPr>
                <w:color w:val="000000"/>
                <w:lang w:val="en-US"/>
              </w:rPr>
              <w:t>1</w:t>
            </w:r>
            <w:r w:rsidRPr="0062276F">
              <w:rPr>
                <w:color w:val="000000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  <w:r w:rsidRPr="0062276F">
              <w:rPr>
                <w:color w:val="000000"/>
              </w:rPr>
              <w:t xml:space="preserve">Другие меры </w:t>
            </w:r>
            <w:r w:rsidRPr="0062276F">
              <w:rPr>
                <w:bCs/>
                <w:color w:val="000000"/>
              </w:rPr>
              <w:t>по минимизации коррупционных рисков,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672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910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  <w:tc>
          <w:tcPr>
            <w:tcW w:w="695" w:type="pct"/>
            <w:shd w:val="clear" w:color="auto" w:fill="auto"/>
          </w:tcPr>
          <w:p w:rsidR="008E43A1" w:rsidRPr="0062276F" w:rsidRDefault="008E43A1" w:rsidP="008E43A1">
            <w:pPr>
              <w:jc w:val="both"/>
              <w:rPr>
                <w:color w:val="000000"/>
              </w:rPr>
            </w:pPr>
          </w:p>
        </w:tc>
      </w:tr>
    </w:tbl>
    <w:p w:rsidR="008E43A1" w:rsidRPr="0062276F" w:rsidRDefault="008E43A1" w:rsidP="008E43A1">
      <w:pPr>
        <w:jc w:val="both"/>
      </w:pPr>
    </w:p>
    <w:p w:rsidR="008E43A1" w:rsidRPr="0062276F" w:rsidRDefault="008E43A1" w:rsidP="008E43A1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227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</w:p>
    <w:p w:rsidR="008E43A1" w:rsidRPr="0062276F" w:rsidRDefault="008E43A1" w:rsidP="008E43A1">
      <w:pPr>
        <w:jc w:val="both"/>
      </w:pPr>
    </w:p>
    <w:p w:rsidR="008E43A1" w:rsidRPr="0062276F" w:rsidRDefault="008E43A1" w:rsidP="008E43A1">
      <w:pPr>
        <w:jc w:val="center"/>
      </w:pPr>
      <w:r w:rsidRPr="0062276F">
        <w:t>______________</w:t>
      </w:r>
    </w:p>
    <w:p w:rsidR="008E43A1" w:rsidRPr="0062276F" w:rsidRDefault="008E43A1" w:rsidP="00546023"/>
    <w:p w:rsidR="008E43A1" w:rsidRPr="0062276F" w:rsidRDefault="008E43A1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>
      <w:pPr>
        <w:sectPr w:rsidR="00546023" w:rsidRPr="0062276F" w:rsidSect="00546023">
          <w:footnotePr>
            <w:numFmt w:val="chicago"/>
          </w:footnotePr>
          <w:pgSz w:w="16838" w:h="11906" w:orient="landscape"/>
          <w:pgMar w:top="851" w:right="1134" w:bottom="1701" w:left="1418" w:header="709" w:footer="57" w:gutter="0"/>
          <w:cols w:space="708"/>
          <w:titlePg/>
          <w:docGrid w:linePitch="360"/>
        </w:sectPr>
      </w:pPr>
    </w:p>
    <w:p w:rsidR="008E43A1" w:rsidRPr="0062276F" w:rsidRDefault="008E43A1" w:rsidP="008E43A1">
      <w:pPr>
        <w:ind w:left="5387"/>
      </w:pPr>
      <w:r w:rsidRPr="0062276F">
        <w:lastRenderedPageBreak/>
        <w:t>Приложение № 9</w:t>
      </w:r>
    </w:p>
    <w:p w:rsidR="008E43A1" w:rsidRPr="0062276F" w:rsidRDefault="008E43A1" w:rsidP="008E43A1">
      <w:pPr>
        <w:ind w:left="5387"/>
      </w:pPr>
    </w:p>
    <w:p w:rsidR="008E43A1" w:rsidRPr="0062276F" w:rsidRDefault="008E43A1" w:rsidP="008E43A1">
      <w:pPr>
        <w:ind w:left="5387"/>
      </w:pPr>
      <w:r w:rsidRPr="0062276F">
        <w:t>УТВЕРЖДЕНО</w:t>
      </w:r>
    </w:p>
    <w:p w:rsidR="008E43A1" w:rsidRPr="0062276F" w:rsidRDefault="008E43A1" w:rsidP="008E43A1">
      <w:pPr>
        <w:ind w:left="5387"/>
      </w:pPr>
    </w:p>
    <w:p w:rsidR="008E43A1" w:rsidRPr="0062276F" w:rsidRDefault="008E43A1" w:rsidP="008E43A1">
      <w:pPr>
        <w:ind w:left="5387"/>
      </w:pPr>
      <w:r w:rsidRPr="0062276F">
        <w:t>постановление Администрации</w:t>
      </w:r>
    </w:p>
    <w:p w:rsidR="008E43A1" w:rsidRPr="0062276F" w:rsidRDefault="008E43A1" w:rsidP="008E43A1">
      <w:pPr>
        <w:ind w:left="5387"/>
      </w:pPr>
      <w:r w:rsidRPr="0062276F">
        <w:t xml:space="preserve">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</w:t>
      </w:r>
    </w:p>
    <w:p w:rsidR="008E43A1" w:rsidRPr="0062276F" w:rsidRDefault="008E43A1" w:rsidP="008E43A1">
      <w:pPr>
        <w:ind w:left="5387"/>
      </w:pPr>
      <w:r w:rsidRPr="0062276F">
        <w:t>Омутнинского района</w:t>
      </w:r>
    </w:p>
    <w:p w:rsidR="008E43A1" w:rsidRPr="0062276F" w:rsidRDefault="008E43A1" w:rsidP="008E43A1">
      <w:pPr>
        <w:ind w:left="5387"/>
      </w:pPr>
      <w:r w:rsidRPr="0062276F">
        <w:t>Кировской области</w:t>
      </w:r>
    </w:p>
    <w:p w:rsidR="008E43A1" w:rsidRPr="0062276F" w:rsidRDefault="008E43A1" w:rsidP="00022FCC">
      <w:pPr>
        <w:ind w:left="5387"/>
      </w:pPr>
      <w:r w:rsidRPr="0062276F">
        <w:t xml:space="preserve">от </w:t>
      </w:r>
      <w:r w:rsidR="00022FCC">
        <w:t>12.07.</w:t>
      </w:r>
      <w:r w:rsidRPr="0062276F">
        <w:t>2</w:t>
      </w:r>
      <w:r w:rsidR="00022FCC">
        <w:t>0</w:t>
      </w:r>
      <w:r w:rsidRPr="0062276F">
        <w:t xml:space="preserve">24   № </w:t>
      </w:r>
      <w:r w:rsidR="00022FCC">
        <w:t>28</w:t>
      </w:r>
    </w:p>
    <w:p w:rsidR="008E43A1" w:rsidRPr="0062276F" w:rsidRDefault="008E43A1" w:rsidP="008E43A1">
      <w:pPr>
        <w:jc w:val="center"/>
      </w:pP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>ФОРМА</w:t>
      </w: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>декларации о конфликте интересов</w:t>
      </w:r>
    </w:p>
    <w:p w:rsidR="008E43A1" w:rsidRPr="0062276F" w:rsidRDefault="008E43A1" w:rsidP="008E4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43A1" w:rsidRPr="0062276F" w:rsidRDefault="008E43A1" w:rsidP="008E43A1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8E43A1" w:rsidRPr="0062276F" w:rsidRDefault="008E43A1" w:rsidP="008E43A1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E43A1" w:rsidRPr="0062276F" w:rsidRDefault="00DC7DA5" w:rsidP="008E43A1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62276F">
        <w:rPr>
          <w:rFonts w:ascii="Times New Roman" w:hAnsi="Times New Roman" w:cs="Times New Roman"/>
          <w:sz w:val="24"/>
          <w:szCs w:val="24"/>
        </w:rPr>
        <w:t>Леснополянское</w:t>
      </w:r>
      <w:proofErr w:type="spellEnd"/>
      <w:r w:rsidR="008E43A1" w:rsidRPr="006227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E43A1" w:rsidRPr="0062276F" w:rsidRDefault="008E43A1" w:rsidP="008E43A1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Омутнинского района</w:t>
      </w:r>
    </w:p>
    <w:p w:rsidR="008E43A1" w:rsidRPr="0062276F" w:rsidRDefault="008E43A1" w:rsidP="008E43A1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62276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E43A1" w:rsidRPr="0062276F" w:rsidRDefault="008E43A1" w:rsidP="008E43A1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3706"/>
      </w:tblGrid>
      <w:tr w:rsidR="008E43A1" w:rsidRPr="0062276F" w:rsidTr="008E43A1">
        <w:tc>
          <w:tcPr>
            <w:tcW w:w="371" w:type="dxa"/>
            <w:vMerge w:val="restart"/>
          </w:tcPr>
          <w:p w:rsidR="008E43A1" w:rsidRPr="0062276F" w:rsidRDefault="008E43A1" w:rsidP="008E43A1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8E43A1" w:rsidRPr="0062276F" w:rsidRDefault="008E43A1" w:rsidP="008E4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A1" w:rsidRPr="0062276F" w:rsidTr="008E43A1">
        <w:tc>
          <w:tcPr>
            <w:tcW w:w="371" w:type="dxa"/>
            <w:vMerge/>
          </w:tcPr>
          <w:p w:rsidR="008E43A1" w:rsidRPr="0062276F" w:rsidRDefault="008E43A1" w:rsidP="008E4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8E43A1" w:rsidRPr="0062276F" w:rsidRDefault="008E43A1" w:rsidP="008E43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76F">
              <w:rPr>
                <w:rFonts w:ascii="Times New Roman" w:hAnsi="Times New Roman" w:cs="Times New Roman"/>
                <w:sz w:val="24"/>
                <w:szCs w:val="24"/>
              </w:rPr>
              <w:t>(занимаемая должность, фамилия, имя, отчество (последнее – при наличии)</w:t>
            </w:r>
            <w:proofErr w:type="gramEnd"/>
          </w:p>
        </w:tc>
      </w:tr>
    </w:tbl>
    <w:p w:rsidR="008E43A1" w:rsidRPr="0062276F" w:rsidRDefault="008E43A1" w:rsidP="008E43A1">
      <w:pPr>
        <w:jc w:val="center"/>
      </w:pPr>
    </w:p>
    <w:p w:rsidR="008E43A1" w:rsidRPr="0062276F" w:rsidRDefault="008E43A1" w:rsidP="008E43A1">
      <w:pPr>
        <w:jc w:val="center"/>
        <w:rPr>
          <w:b/>
        </w:rPr>
      </w:pPr>
      <w:r w:rsidRPr="0062276F">
        <w:rPr>
          <w:b/>
        </w:rPr>
        <w:t xml:space="preserve">ДЕКЛАРАЦИЯ </w:t>
      </w:r>
    </w:p>
    <w:p w:rsidR="008E43A1" w:rsidRPr="0062276F" w:rsidRDefault="008E43A1" w:rsidP="008E43A1">
      <w:pPr>
        <w:spacing w:after="120"/>
        <w:jc w:val="center"/>
        <w:rPr>
          <w:b/>
        </w:rPr>
      </w:pPr>
      <w:r w:rsidRPr="0062276F">
        <w:rPr>
          <w:b/>
        </w:rPr>
        <w:t>о конфликте интересов</w:t>
      </w:r>
    </w:p>
    <w:p w:rsidR="008E43A1" w:rsidRPr="0062276F" w:rsidRDefault="008E43A1" w:rsidP="008E43A1">
      <w:pPr>
        <w:ind w:firstLine="720"/>
        <w:jc w:val="both"/>
      </w:pPr>
    </w:p>
    <w:p w:rsidR="008E43A1" w:rsidRPr="0062276F" w:rsidRDefault="008E43A1" w:rsidP="008E43A1">
      <w:pPr>
        <w:ind w:firstLine="720"/>
        <w:jc w:val="both"/>
        <w:rPr>
          <w:bCs/>
        </w:rPr>
      </w:pPr>
      <w:r w:rsidRPr="0062276F">
        <w:t xml:space="preserve">Настоящая декларация содержит два раздела. Первый раздел заполняется работником. Второй раздел заполняется руководителем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 (далее – Администрация) и иными ответственными работниками Администрации.</w:t>
      </w:r>
    </w:p>
    <w:p w:rsidR="008E43A1" w:rsidRPr="0062276F" w:rsidRDefault="008E43A1" w:rsidP="008E43A1">
      <w:pPr>
        <w:ind w:firstLine="720"/>
        <w:jc w:val="both"/>
      </w:pPr>
      <w:r w:rsidRPr="0062276F">
        <w:rPr>
          <w:bCs/>
        </w:rPr>
        <w:t xml:space="preserve">Работник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специалистом 1 категории администрации </w:t>
      </w:r>
      <w:proofErr w:type="spellStart"/>
      <w:r w:rsidR="00304B7E">
        <w:rPr>
          <w:bCs/>
        </w:rPr>
        <w:t>Леснополянского</w:t>
      </w:r>
      <w:proofErr w:type="spellEnd"/>
      <w:r w:rsidRPr="0062276F">
        <w:rPr>
          <w:bCs/>
        </w:rPr>
        <w:t xml:space="preserve"> сельского поселения</w:t>
      </w:r>
      <w:r w:rsidRPr="0062276F">
        <w:rPr>
          <w:bCs/>
          <w:i/>
        </w:rPr>
        <w:t>.</w:t>
      </w:r>
    </w:p>
    <w:p w:rsidR="008E43A1" w:rsidRPr="0062276F" w:rsidRDefault="008E43A1" w:rsidP="00E97740">
      <w:pPr>
        <w:ind w:firstLine="720"/>
        <w:jc w:val="both"/>
      </w:pPr>
      <w:r w:rsidRPr="0062276F">
        <w:rPr>
          <w:bCs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Администрации.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 </w:t>
      </w:r>
      <w:r w:rsidRPr="0062276F">
        <w:t xml:space="preserve">в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Pr="0062276F">
        <w:t xml:space="preserve"> сельское поселение </w:t>
      </w:r>
      <w:proofErr w:type="spellStart"/>
      <w:r w:rsidRPr="0062276F">
        <w:t>Омутнинского</w:t>
      </w:r>
      <w:proofErr w:type="spellEnd"/>
      <w:r w:rsidRPr="0062276F">
        <w:t xml:space="preserve"> района Кировской области.</w:t>
      </w:r>
    </w:p>
    <w:p w:rsidR="008E43A1" w:rsidRPr="0062276F" w:rsidRDefault="008E43A1" w:rsidP="008E43A1">
      <w:pPr>
        <w:jc w:val="both"/>
        <w:rPr>
          <w:b/>
        </w:rPr>
      </w:pPr>
    </w:p>
    <w:p w:rsidR="008E43A1" w:rsidRPr="0062276F" w:rsidRDefault="008E43A1" w:rsidP="008E43A1">
      <w:pPr>
        <w:ind w:firstLine="720"/>
        <w:jc w:val="center"/>
      </w:pPr>
      <w:r w:rsidRPr="0062276F">
        <w:t>Заявление</w:t>
      </w:r>
    </w:p>
    <w:p w:rsidR="008E43A1" w:rsidRPr="0062276F" w:rsidRDefault="008E43A1" w:rsidP="008E43A1">
      <w:pPr>
        <w:ind w:firstLine="720"/>
        <w:jc w:val="center"/>
      </w:pPr>
    </w:p>
    <w:p w:rsidR="008E43A1" w:rsidRPr="0062276F" w:rsidRDefault="008E43A1" w:rsidP="008E43A1">
      <w:pPr>
        <w:ind w:firstLine="720"/>
        <w:jc w:val="both"/>
      </w:pPr>
      <w:r w:rsidRPr="0062276F">
        <w:t>Перед заполнением настоящей декларации я ознакомилс</w:t>
      </w:r>
      <w:proofErr w:type="gramStart"/>
      <w:r w:rsidRPr="0062276F">
        <w:t>я(</w:t>
      </w:r>
      <w:proofErr w:type="gramEnd"/>
      <w:r w:rsidRPr="0062276F">
        <w:t>ась) с Кодексом этики и служебного поведения работников</w:t>
      </w:r>
      <w:r w:rsidR="00E97740" w:rsidRPr="0062276F">
        <w:t xml:space="preserve">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E97740" w:rsidRPr="0062276F">
        <w:t xml:space="preserve"> сельское поселение </w:t>
      </w:r>
      <w:proofErr w:type="spellStart"/>
      <w:r w:rsidR="00E97740" w:rsidRPr="0062276F">
        <w:t>Омутнинского</w:t>
      </w:r>
      <w:proofErr w:type="spellEnd"/>
      <w:r w:rsidR="00E97740" w:rsidRPr="0062276F">
        <w:t xml:space="preserve"> района Кировской области</w:t>
      </w:r>
      <w:r w:rsidRPr="0062276F">
        <w:t>, Положением об антикоррупционной политике</w:t>
      </w:r>
      <w:r w:rsidR="00E97740" w:rsidRPr="0062276F">
        <w:t xml:space="preserve"> Администрации муниципального образования </w:t>
      </w:r>
      <w:proofErr w:type="spellStart"/>
      <w:r w:rsidR="00DC7DA5" w:rsidRPr="0062276F">
        <w:t>Леснополянское</w:t>
      </w:r>
      <w:proofErr w:type="spellEnd"/>
      <w:r w:rsidR="00E97740" w:rsidRPr="0062276F">
        <w:t xml:space="preserve"> сельское поселение </w:t>
      </w:r>
      <w:proofErr w:type="spellStart"/>
      <w:r w:rsidR="00E97740" w:rsidRPr="0062276F">
        <w:t>Омутнинского</w:t>
      </w:r>
      <w:proofErr w:type="spellEnd"/>
      <w:r w:rsidR="00E97740" w:rsidRPr="0062276F">
        <w:t xml:space="preserve"> района Кировской области</w:t>
      </w:r>
      <w:r w:rsidRPr="0062276F">
        <w:t>, Положением о конфликте интересов в</w:t>
      </w:r>
      <w:r w:rsidR="00E97740" w:rsidRPr="0062276F">
        <w:t xml:space="preserve"> Администрации муниципального </w:t>
      </w:r>
      <w:r w:rsidR="00E97740" w:rsidRPr="0062276F">
        <w:lastRenderedPageBreak/>
        <w:t xml:space="preserve">образования </w:t>
      </w:r>
      <w:proofErr w:type="spellStart"/>
      <w:r w:rsidR="00DC7DA5" w:rsidRPr="0062276F">
        <w:t>Леснополянское</w:t>
      </w:r>
      <w:proofErr w:type="spellEnd"/>
      <w:r w:rsidR="00E97740" w:rsidRPr="0062276F">
        <w:t xml:space="preserve"> сельское поселение </w:t>
      </w:r>
      <w:proofErr w:type="spellStart"/>
      <w:r w:rsidR="00E97740" w:rsidRPr="0062276F">
        <w:t>Омутнинского</w:t>
      </w:r>
      <w:proofErr w:type="spellEnd"/>
      <w:r w:rsidR="00E97740" w:rsidRPr="0062276F">
        <w:t xml:space="preserve"> района Кировской области</w:t>
      </w:r>
      <w:r w:rsidRPr="0062276F">
        <w:t>.</w:t>
      </w:r>
    </w:p>
    <w:p w:rsidR="008E43A1" w:rsidRPr="0062276F" w:rsidRDefault="008E43A1" w:rsidP="008E43A1">
      <w:pPr>
        <w:jc w:val="right"/>
      </w:pPr>
      <w:r w:rsidRPr="0062276F">
        <w:t>_________________</w:t>
      </w:r>
    </w:p>
    <w:p w:rsidR="008E43A1" w:rsidRPr="0062276F" w:rsidRDefault="008E43A1" w:rsidP="008E43A1">
      <w:pPr>
        <w:ind w:right="141"/>
        <w:jc w:val="right"/>
        <w:rPr>
          <w:i/>
        </w:rPr>
      </w:pPr>
      <w:r w:rsidRPr="0062276F">
        <w:rPr>
          <w:i/>
        </w:rPr>
        <w:t>(подпись работника)</w:t>
      </w:r>
    </w:p>
    <w:p w:rsidR="008E43A1" w:rsidRPr="0062276F" w:rsidRDefault="008E43A1" w:rsidP="008E43A1">
      <w:pPr>
        <w:jc w:val="both"/>
      </w:pPr>
    </w:p>
    <w:p w:rsidR="008E43A1" w:rsidRPr="0062276F" w:rsidRDefault="008E43A1" w:rsidP="008E43A1">
      <w:pPr>
        <w:jc w:val="both"/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8E43A1" w:rsidRPr="0062276F" w:rsidTr="008E43A1">
        <w:tc>
          <w:tcPr>
            <w:tcW w:w="5637" w:type="dxa"/>
            <w:vAlign w:val="center"/>
          </w:tcPr>
          <w:p w:rsidR="008E43A1" w:rsidRPr="0062276F" w:rsidRDefault="008E43A1" w:rsidP="008E43A1">
            <w:pPr>
              <w:rPr>
                <w:b/>
              </w:rPr>
            </w:pPr>
            <w:r w:rsidRPr="0062276F">
              <w:rPr>
                <w:b/>
              </w:rPr>
              <w:t>Кому:</w:t>
            </w:r>
          </w:p>
          <w:p w:rsidR="008E43A1" w:rsidRPr="0062276F" w:rsidRDefault="008E43A1" w:rsidP="008E43A1">
            <w:pPr>
              <w:rPr>
                <w:i/>
              </w:rPr>
            </w:pPr>
            <w:proofErr w:type="gramStart"/>
            <w:r w:rsidRPr="0062276F">
              <w:rPr>
                <w:i/>
              </w:rPr>
              <w:t xml:space="preserve">(указывается Ф.И.О. (последнее – при наличии) руководителя </w:t>
            </w:r>
            <w:r w:rsidR="00E97740" w:rsidRPr="0062276F">
              <w:rPr>
                <w:i/>
              </w:rPr>
              <w:t>Администрации</w:t>
            </w:r>
            <w:proofErr w:type="gramEnd"/>
          </w:p>
        </w:tc>
        <w:tc>
          <w:tcPr>
            <w:tcW w:w="3685" w:type="dxa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c>
          <w:tcPr>
            <w:tcW w:w="5637" w:type="dxa"/>
            <w:vAlign w:val="center"/>
          </w:tcPr>
          <w:p w:rsidR="008E43A1" w:rsidRPr="0062276F" w:rsidRDefault="008E43A1" w:rsidP="008E43A1">
            <w:pPr>
              <w:shd w:val="clear" w:color="auto" w:fill="FFFFFF"/>
              <w:rPr>
                <w:b/>
                <w:spacing w:val="-4"/>
              </w:rPr>
            </w:pPr>
            <w:r w:rsidRPr="0062276F">
              <w:rPr>
                <w:b/>
              </w:rPr>
              <w:t>От кого</w:t>
            </w:r>
            <w:r w:rsidRPr="0062276F">
              <w:rPr>
                <w:b/>
                <w:spacing w:val="-4"/>
              </w:rPr>
              <w:t xml:space="preserve"> </w:t>
            </w:r>
          </w:p>
          <w:p w:rsidR="008E43A1" w:rsidRPr="0062276F" w:rsidRDefault="008E43A1" w:rsidP="008E43A1">
            <w:pPr>
              <w:shd w:val="clear" w:color="auto" w:fill="FFFFFF"/>
              <w:rPr>
                <w:b/>
              </w:rPr>
            </w:pPr>
            <w:r w:rsidRPr="0062276F">
              <w:rPr>
                <w:i/>
                <w:spacing w:val="-4"/>
              </w:rPr>
              <w:t>(Ф.И.О. (последнее – при наличии) работника, заполнившего декларацию)</w:t>
            </w:r>
          </w:p>
        </w:tc>
        <w:tc>
          <w:tcPr>
            <w:tcW w:w="3685" w:type="dxa"/>
          </w:tcPr>
          <w:p w:rsidR="008E43A1" w:rsidRPr="0062276F" w:rsidRDefault="008E43A1" w:rsidP="008E43A1">
            <w:pPr>
              <w:jc w:val="both"/>
            </w:pPr>
          </w:p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c>
          <w:tcPr>
            <w:tcW w:w="5637" w:type="dxa"/>
            <w:vAlign w:val="center"/>
          </w:tcPr>
          <w:p w:rsidR="008E43A1" w:rsidRPr="0062276F" w:rsidRDefault="008E43A1" w:rsidP="008E43A1">
            <w:pPr>
              <w:shd w:val="clear" w:color="auto" w:fill="FFFFFF"/>
              <w:rPr>
                <w:b/>
              </w:rPr>
            </w:pPr>
            <w:r w:rsidRPr="0062276F">
              <w:rPr>
                <w:b/>
              </w:rPr>
              <w:t>Должность:</w:t>
            </w:r>
          </w:p>
        </w:tc>
        <w:tc>
          <w:tcPr>
            <w:tcW w:w="3685" w:type="dxa"/>
          </w:tcPr>
          <w:p w:rsidR="008E43A1" w:rsidRPr="0062276F" w:rsidRDefault="008E43A1" w:rsidP="008E43A1">
            <w:pPr>
              <w:jc w:val="both"/>
            </w:pPr>
          </w:p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c>
          <w:tcPr>
            <w:tcW w:w="5637" w:type="dxa"/>
            <w:vAlign w:val="center"/>
          </w:tcPr>
          <w:p w:rsidR="008E43A1" w:rsidRPr="0062276F" w:rsidRDefault="008E43A1" w:rsidP="008E43A1">
            <w:pPr>
              <w:shd w:val="clear" w:color="auto" w:fill="FFFFFF"/>
              <w:rPr>
                <w:b/>
              </w:rPr>
            </w:pPr>
            <w:r w:rsidRPr="0062276F">
              <w:rPr>
                <w:b/>
              </w:rPr>
              <w:t>Дата заполнения:</w:t>
            </w:r>
          </w:p>
        </w:tc>
        <w:tc>
          <w:tcPr>
            <w:tcW w:w="3685" w:type="dxa"/>
          </w:tcPr>
          <w:p w:rsidR="008E43A1" w:rsidRPr="0062276F" w:rsidRDefault="008E43A1" w:rsidP="008E43A1">
            <w:pPr>
              <w:jc w:val="both"/>
            </w:pPr>
          </w:p>
        </w:tc>
      </w:tr>
    </w:tbl>
    <w:p w:rsidR="008E43A1" w:rsidRPr="0062276F" w:rsidRDefault="008E43A1" w:rsidP="008E43A1">
      <w:pPr>
        <w:ind w:firstLine="720"/>
        <w:jc w:val="both"/>
      </w:pPr>
      <w:r w:rsidRPr="0062276F"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8E43A1" w:rsidRPr="0062276F" w:rsidRDefault="008E43A1" w:rsidP="008E43A1">
      <w:pPr>
        <w:ind w:firstLine="720"/>
        <w:jc w:val="both"/>
      </w:pPr>
      <w:proofErr w:type="gramStart"/>
      <w:r w:rsidRPr="0062276F">
        <w:t xml:space="preserve"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  <w:proofErr w:type="gramEnd"/>
    </w:p>
    <w:p w:rsidR="008E43A1" w:rsidRPr="0062276F" w:rsidRDefault="008E43A1" w:rsidP="008E43A1">
      <w:pPr>
        <w:ind w:firstLine="540"/>
        <w:jc w:val="both"/>
      </w:pPr>
    </w:p>
    <w:p w:rsidR="008E43A1" w:rsidRPr="0062276F" w:rsidRDefault="008E43A1" w:rsidP="008E43A1">
      <w:pPr>
        <w:jc w:val="both"/>
        <w:rPr>
          <w:b/>
        </w:rPr>
      </w:pPr>
      <w:r w:rsidRPr="0062276F">
        <w:rPr>
          <w:b/>
        </w:rPr>
        <w:t>Раздел 1</w:t>
      </w:r>
    </w:p>
    <w:p w:rsidR="008E43A1" w:rsidRPr="0062276F" w:rsidRDefault="008E43A1" w:rsidP="008E43A1">
      <w:pPr>
        <w:jc w:val="both"/>
        <w:rPr>
          <w:b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8E43A1" w:rsidRPr="0062276F" w:rsidTr="008E43A1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8E43A1" w:rsidRPr="0062276F" w:rsidRDefault="008E43A1" w:rsidP="008E43A1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271" w:type="dxa"/>
            <w:gridSpan w:val="3"/>
            <w:vAlign w:val="center"/>
          </w:tcPr>
          <w:p w:rsidR="008E43A1" w:rsidRPr="0062276F" w:rsidRDefault="008E43A1" w:rsidP="008E43A1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vAlign w:val="center"/>
          </w:tcPr>
          <w:p w:rsidR="008E43A1" w:rsidRPr="0062276F" w:rsidRDefault="008E43A1" w:rsidP="008E43A1">
            <w:pPr>
              <w:jc w:val="center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Нет</w:t>
            </w:r>
          </w:p>
        </w:tc>
      </w:tr>
      <w:tr w:rsidR="008E43A1" w:rsidRPr="0062276F" w:rsidTr="008E43A1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8E43A1" w:rsidRPr="0062276F" w:rsidRDefault="008E43A1" w:rsidP="008E43A1">
            <w:pPr>
              <w:pStyle w:val="af0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Внешние интересы или активы</w:t>
            </w: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1. 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2. 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  <w:vertAlign w:val="superscript"/>
              </w:rPr>
            </w:pPr>
            <w:r w:rsidRPr="0062276F">
              <w:rPr>
                <w:sz w:val="24"/>
                <w:szCs w:val="24"/>
              </w:rPr>
              <w:t>3. Владеете ли Вы или Ваши родственники прямо или как бенефициары</w:t>
            </w:r>
            <w:r w:rsidRPr="0062276F">
              <w:rPr>
                <w:rStyle w:val="a5"/>
                <w:sz w:val="24"/>
                <w:szCs w:val="24"/>
              </w:rPr>
              <w:footnoteReference w:id="2"/>
            </w:r>
            <w:r w:rsidRPr="0062276F">
              <w:rPr>
                <w:rStyle w:val="a5"/>
                <w:sz w:val="24"/>
                <w:szCs w:val="24"/>
              </w:rPr>
              <w:footnoteReference w:id="3"/>
            </w:r>
            <w:r w:rsidRPr="0062276F">
              <w:rPr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lastRenderedPageBreak/>
              <w:t>4. 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5. 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6. 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7. 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gridAfter w:val="1"/>
          <w:wAfter w:w="35" w:type="dxa"/>
        </w:trPr>
        <w:tc>
          <w:tcPr>
            <w:tcW w:w="7028" w:type="dxa"/>
          </w:tcPr>
          <w:p w:rsidR="008E43A1" w:rsidRPr="0062276F" w:rsidRDefault="008E43A1" w:rsidP="008E43A1">
            <w:pPr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8. 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trHeight w:val="567"/>
        </w:trPr>
        <w:tc>
          <w:tcPr>
            <w:tcW w:w="9606" w:type="dxa"/>
            <w:gridSpan w:val="6"/>
            <w:vAlign w:val="center"/>
          </w:tcPr>
          <w:p w:rsidR="008E43A1" w:rsidRPr="0062276F" w:rsidRDefault="008E43A1" w:rsidP="008E43A1">
            <w:pPr>
              <w:rPr>
                <w:b/>
                <w:bCs/>
                <w:sz w:val="24"/>
                <w:szCs w:val="24"/>
              </w:rPr>
            </w:pPr>
            <w:r w:rsidRPr="0062276F">
              <w:rPr>
                <w:b/>
                <w:bCs/>
                <w:sz w:val="24"/>
                <w:szCs w:val="24"/>
              </w:rPr>
              <w:t>Отношения с государственными органами</w:t>
            </w: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pStyle w:val="af0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Является ли кто-либо из Ваших родственников работником государственного (муниципального) органа, осуществляющего функции и полномочия учредителя Учреждения/принимающего решения, которые затрагивают сферу деятельности и интересы Учреждения?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pStyle w:val="af0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Является ли кто-либо из Ваших родственников работником государственного (муниципального) органа, осуществляющего контрольно-надзорные функции в отношении Учреждения?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trHeight w:val="567"/>
        </w:trPr>
        <w:tc>
          <w:tcPr>
            <w:tcW w:w="9606" w:type="dxa"/>
            <w:gridSpan w:val="6"/>
            <w:vAlign w:val="center"/>
          </w:tcPr>
          <w:p w:rsidR="008E43A1" w:rsidRPr="0062276F" w:rsidRDefault="008E43A1" w:rsidP="008E43A1">
            <w:pPr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Равные права работников</w:t>
            </w:r>
          </w:p>
        </w:tc>
      </w:tr>
      <w:tr w:rsidR="008E43A1" w:rsidRPr="0062276F" w:rsidTr="008E43A1">
        <w:tc>
          <w:tcPr>
            <w:tcW w:w="9606" w:type="dxa"/>
            <w:gridSpan w:val="6"/>
          </w:tcPr>
          <w:p w:rsidR="008E43A1" w:rsidRPr="0062276F" w:rsidRDefault="008E43A1" w:rsidP="008E43A1">
            <w:pPr>
              <w:pStyle w:val="af0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Работают ли в Учреждении Ваши родственники:</w:t>
            </w: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На любых иных должностях?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pStyle w:val="af0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Занимают ли Ваши родственники в Учреждении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pStyle w:val="af0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 xml:space="preserve">Работают ли в Учреждении 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trHeight w:val="567"/>
        </w:trPr>
        <w:tc>
          <w:tcPr>
            <w:tcW w:w="9606" w:type="dxa"/>
            <w:gridSpan w:val="6"/>
            <w:vAlign w:val="center"/>
          </w:tcPr>
          <w:p w:rsidR="008E43A1" w:rsidRPr="0062276F" w:rsidRDefault="008E43A1" w:rsidP="008E43A1">
            <w:pPr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Подарки и деловое гостеприимство</w:t>
            </w: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Получали ли Вы или Ваши родственники подарки или знаки делового гостеприимства от какой-либо организации?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43A1" w:rsidRPr="0062276F" w:rsidTr="008E43A1">
        <w:trPr>
          <w:trHeight w:val="567"/>
        </w:trPr>
        <w:tc>
          <w:tcPr>
            <w:tcW w:w="9606" w:type="dxa"/>
            <w:gridSpan w:val="6"/>
            <w:vAlign w:val="center"/>
          </w:tcPr>
          <w:p w:rsidR="008E43A1" w:rsidRPr="0062276F" w:rsidRDefault="008E43A1" w:rsidP="008E43A1">
            <w:pPr>
              <w:rPr>
                <w:b/>
                <w:sz w:val="24"/>
                <w:szCs w:val="24"/>
              </w:rPr>
            </w:pPr>
            <w:r w:rsidRPr="0062276F">
              <w:rPr>
                <w:b/>
                <w:sz w:val="24"/>
                <w:szCs w:val="24"/>
              </w:rPr>
              <w:t>Иное</w:t>
            </w:r>
          </w:p>
        </w:tc>
      </w:tr>
      <w:tr w:rsidR="008E43A1" w:rsidRPr="0062276F" w:rsidTr="008E43A1">
        <w:tc>
          <w:tcPr>
            <w:tcW w:w="7054" w:type="dxa"/>
            <w:gridSpan w:val="2"/>
          </w:tcPr>
          <w:p w:rsidR="008E43A1" w:rsidRPr="0062276F" w:rsidRDefault="008E43A1" w:rsidP="008E43A1">
            <w:pPr>
              <w:pStyle w:val="af0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62276F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05" w:type="dxa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8E43A1" w:rsidRPr="0062276F" w:rsidRDefault="008E43A1" w:rsidP="008E43A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E43A1" w:rsidRPr="0062276F" w:rsidRDefault="008E43A1" w:rsidP="008E43A1">
      <w:pPr>
        <w:jc w:val="both"/>
        <w:rPr>
          <w:b/>
        </w:rPr>
      </w:pPr>
    </w:p>
    <w:p w:rsidR="008E43A1" w:rsidRPr="0062276F" w:rsidRDefault="008E43A1" w:rsidP="008E43A1">
      <w:pPr>
        <w:ind w:firstLine="720"/>
        <w:jc w:val="both"/>
      </w:pPr>
      <w:r w:rsidRPr="0062276F"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8E43A1" w:rsidRPr="0062276F" w:rsidRDefault="008E43A1" w:rsidP="008E43A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E43A1" w:rsidRPr="0062276F" w:rsidTr="008E43A1">
        <w:trPr>
          <w:trHeight w:val="360"/>
        </w:trPr>
        <w:tc>
          <w:tcPr>
            <w:tcW w:w="9360" w:type="dxa"/>
          </w:tcPr>
          <w:p w:rsidR="008E43A1" w:rsidRPr="0062276F" w:rsidRDefault="008E43A1" w:rsidP="008E43A1">
            <w:pPr>
              <w:jc w:val="both"/>
            </w:pPr>
          </w:p>
          <w:p w:rsidR="008E43A1" w:rsidRPr="0062276F" w:rsidRDefault="008E43A1" w:rsidP="008E43A1">
            <w:pPr>
              <w:jc w:val="both"/>
            </w:pPr>
          </w:p>
          <w:p w:rsidR="008E43A1" w:rsidRPr="0062276F" w:rsidRDefault="008E43A1" w:rsidP="008E43A1">
            <w:pPr>
              <w:jc w:val="both"/>
            </w:pPr>
          </w:p>
          <w:p w:rsidR="008E43A1" w:rsidRPr="0062276F" w:rsidRDefault="008E43A1" w:rsidP="008E43A1">
            <w:pPr>
              <w:jc w:val="both"/>
            </w:pPr>
          </w:p>
          <w:p w:rsidR="008E43A1" w:rsidRPr="0062276F" w:rsidRDefault="008E43A1" w:rsidP="008E43A1">
            <w:pPr>
              <w:jc w:val="both"/>
            </w:pPr>
          </w:p>
        </w:tc>
      </w:tr>
    </w:tbl>
    <w:p w:rsidR="008E43A1" w:rsidRPr="0062276F" w:rsidRDefault="008E43A1" w:rsidP="008E43A1">
      <w:pPr>
        <w:ind w:firstLine="720"/>
        <w:jc w:val="center"/>
        <w:rPr>
          <w:bCs/>
          <w:i/>
        </w:rPr>
      </w:pPr>
    </w:p>
    <w:p w:rsidR="008E43A1" w:rsidRPr="0062276F" w:rsidRDefault="008E43A1" w:rsidP="008E43A1">
      <w:pPr>
        <w:ind w:firstLine="720"/>
        <w:jc w:val="center"/>
        <w:rPr>
          <w:bCs/>
          <w:i/>
        </w:rPr>
      </w:pPr>
      <w:r w:rsidRPr="0062276F">
        <w:rPr>
          <w:bCs/>
          <w:i/>
        </w:rPr>
        <w:t>Заявление</w:t>
      </w:r>
    </w:p>
    <w:p w:rsidR="008E43A1" w:rsidRPr="0062276F" w:rsidRDefault="008E43A1" w:rsidP="008E43A1">
      <w:pPr>
        <w:ind w:firstLine="720"/>
        <w:jc w:val="both"/>
        <w:rPr>
          <w:i/>
        </w:rPr>
      </w:pPr>
      <w:r w:rsidRPr="0062276F">
        <w:rPr>
          <w:i/>
        </w:rPr>
        <w:t>Настоящим подтверждаю, что:</w:t>
      </w:r>
    </w:p>
    <w:p w:rsidR="008E43A1" w:rsidRPr="0062276F" w:rsidRDefault="008E43A1" w:rsidP="008E43A1">
      <w:pPr>
        <w:ind w:firstLine="720"/>
        <w:jc w:val="both"/>
        <w:rPr>
          <w:i/>
        </w:rPr>
      </w:pPr>
      <w:r w:rsidRPr="0062276F">
        <w:rPr>
          <w:i/>
        </w:rPr>
        <w:t>данная декларация заполнена мною добровольно и с моего согласия;</w:t>
      </w:r>
    </w:p>
    <w:p w:rsidR="008E43A1" w:rsidRPr="0062276F" w:rsidRDefault="008E43A1" w:rsidP="008E43A1">
      <w:pPr>
        <w:ind w:firstLine="720"/>
        <w:jc w:val="both"/>
        <w:rPr>
          <w:i/>
        </w:rPr>
      </w:pPr>
      <w:r w:rsidRPr="0062276F">
        <w:rPr>
          <w:i/>
        </w:rPr>
        <w:t>я прочитал и понял все вышеуказанные вопросы;</w:t>
      </w:r>
    </w:p>
    <w:p w:rsidR="008E43A1" w:rsidRPr="0062276F" w:rsidRDefault="008E43A1" w:rsidP="008E43A1">
      <w:pPr>
        <w:ind w:firstLine="720"/>
        <w:jc w:val="both"/>
        <w:rPr>
          <w:i/>
        </w:rPr>
      </w:pPr>
      <w:r w:rsidRPr="0062276F">
        <w:rPr>
          <w:i/>
        </w:rPr>
        <w:t>мои ответы и любая пояснительная информация являются полными, правдивыми и правильными.</w:t>
      </w:r>
    </w:p>
    <w:p w:rsidR="008E43A1" w:rsidRPr="0062276F" w:rsidRDefault="008E43A1" w:rsidP="008E43A1">
      <w:pPr>
        <w:jc w:val="both"/>
      </w:pPr>
    </w:p>
    <w:p w:rsidR="008E43A1" w:rsidRPr="0062276F" w:rsidRDefault="008E43A1" w:rsidP="008E43A1">
      <w:pPr>
        <w:tabs>
          <w:tab w:val="left" w:pos="5378"/>
        </w:tabs>
        <w:jc w:val="both"/>
      </w:pPr>
      <w:r w:rsidRPr="0062276F">
        <w:t>Подпись: ____________    Ф.И.О. (последнее – при наличии):_____________</w:t>
      </w:r>
    </w:p>
    <w:p w:rsidR="008E43A1" w:rsidRPr="0062276F" w:rsidRDefault="008E43A1" w:rsidP="008E43A1">
      <w:pPr>
        <w:tabs>
          <w:tab w:val="left" w:pos="5378"/>
        </w:tabs>
        <w:jc w:val="both"/>
        <w:rPr>
          <w:b/>
        </w:rPr>
      </w:pPr>
    </w:p>
    <w:p w:rsidR="008E43A1" w:rsidRPr="0062276F" w:rsidRDefault="008E43A1" w:rsidP="008E43A1">
      <w:pPr>
        <w:tabs>
          <w:tab w:val="left" w:pos="5378"/>
        </w:tabs>
        <w:jc w:val="both"/>
        <w:rPr>
          <w:b/>
        </w:rPr>
      </w:pPr>
    </w:p>
    <w:p w:rsidR="008E43A1" w:rsidRPr="0062276F" w:rsidRDefault="008E43A1" w:rsidP="008E43A1">
      <w:pPr>
        <w:tabs>
          <w:tab w:val="left" w:pos="5378"/>
        </w:tabs>
        <w:jc w:val="both"/>
        <w:rPr>
          <w:b/>
        </w:rPr>
      </w:pPr>
    </w:p>
    <w:p w:rsidR="008E43A1" w:rsidRPr="0062276F" w:rsidRDefault="008E43A1" w:rsidP="008E43A1">
      <w:pPr>
        <w:tabs>
          <w:tab w:val="left" w:pos="5378"/>
        </w:tabs>
        <w:jc w:val="both"/>
        <w:rPr>
          <w:b/>
        </w:rPr>
      </w:pPr>
    </w:p>
    <w:p w:rsidR="008E43A1" w:rsidRPr="0062276F" w:rsidRDefault="008E43A1" w:rsidP="008E43A1">
      <w:pPr>
        <w:tabs>
          <w:tab w:val="left" w:pos="5378"/>
        </w:tabs>
        <w:jc w:val="both"/>
        <w:rPr>
          <w:b/>
        </w:rPr>
      </w:pPr>
      <w:r w:rsidRPr="0062276F">
        <w:rPr>
          <w:b/>
        </w:rPr>
        <w:t>Раздел 2</w:t>
      </w:r>
    </w:p>
    <w:p w:rsidR="008E43A1" w:rsidRPr="0062276F" w:rsidRDefault="008E43A1" w:rsidP="008E43A1">
      <w:pPr>
        <w:spacing w:before="120"/>
        <w:jc w:val="both"/>
        <w:rPr>
          <w:i/>
        </w:rPr>
      </w:pPr>
      <w:r w:rsidRPr="0062276F">
        <w:rPr>
          <w:i/>
        </w:rPr>
        <w:t>Достоверность и полнота изложенной в декларации информации мною проверена:</w:t>
      </w:r>
    </w:p>
    <w:p w:rsidR="008E43A1" w:rsidRPr="0062276F" w:rsidRDefault="008E43A1" w:rsidP="008E43A1">
      <w:pPr>
        <w:jc w:val="both"/>
      </w:pPr>
      <w:r w:rsidRPr="0062276F">
        <w:t>_________________________________________________________________</w:t>
      </w:r>
    </w:p>
    <w:p w:rsidR="008E43A1" w:rsidRPr="0062276F" w:rsidRDefault="008E43A1" w:rsidP="008E43A1">
      <w:pPr>
        <w:jc w:val="center"/>
        <w:rPr>
          <w:i/>
        </w:rPr>
      </w:pPr>
      <w:r w:rsidRPr="0062276F">
        <w:rPr>
          <w:i/>
        </w:rPr>
        <w:t>(Ф.И.О. (последнее – при наличии), подпись работника, ответственного за проверку)</w:t>
      </w:r>
    </w:p>
    <w:p w:rsidR="008E43A1" w:rsidRPr="0062276F" w:rsidRDefault="008E43A1" w:rsidP="008E43A1"/>
    <w:p w:rsidR="008E43A1" w:rsidRPr="0062276F" w:rsidRDefault="008E43A1" w:rsidP="008E43A1">
      <w:r w:rsidRPr="0062276F">
        <w:t xml:space="preserve">С участием (при необходимости): </w:t>
      </w:r>
    </w:p>
    <w:p w:rsidR="008E43A1" w:rsidRPr="0062276F" w:rsidRDefault="008E43A1" w:rsidP="008E43A1"/>
    <w:p w:rsidR="008E43A1" w:rsidRPr="0062276F" w:rsidRDefault="008E43A1" w:rsidP="008E43A1">
      <w:r w:rsidRPr="0062276F">
        <w:t>Непосредственный руководитель            _______________________________</w:t>
      </w:r>
    </w:p>
    <w:p w:rsidR="008E43A1" w:rsidRPr="0062276F" w:rsidRDefault="008E43A1" w:rsidP="008E43A1">
      <w:pPr>
        <w:ind w:firstLine="3119"/>
        <w:jc w:val="both"/>
        <w:rPr>
          <w:i/>
        </w:rPr>
      </w:pPr>
      <w:r w:rsidRPr="0062276F">
        <w:rPr>
          <w:i/>
        </w:rPr>
        <w:t xml:space="preserve">                              (Ф.И.О. (последнее – при наличии), подпись)</w:t>
      </w:r>
    </w:p>
    <w:p w:rsidR="008E43A1" w:rsidRPr="0062276F" w:rsidRDefault="008E43A1" w:rsidP="008E43A1">
      <w:r w:rsidRPr="0062276F">
        <w:t>Представитель юридической службы      _______________________________</w:t>
      </w:r>
    </w:p>
    <w:p w:rsidR="008E43A1" w:rsidRPr="0062276F" w:rsidRDefault="008E43A1" w:rsidP="008E43A1">
      <w:pPr>
        <w:ind w:firstLine="3119"/>
        <w:jc w:val="both"/>
        <w:rPr>
          <w:i/>
        </w:rPr>
      </w:pPr>
      <w:r w:rsidRPr="0062276F">
        <w:rPr>
          <w:i/>
        </w:rPr>
        <w:t xml:space="preserve">                              (Ф.И.О. (последнее – при наличии), подпись)</w:t>
      </w:r>
    </w:p>
    <w:p w:rsidR="008E43A1" w:rsidRPr="0062276F" w:rsidRDefault="008E43A1" w:rsidP="008E43A1">
      <w:r w:rsidRPr="0062276F">
        <w:t>Представитель кадровой службы             _______________________________</w:t>
      </w:r>
    </w:p>
    <w:p w:rsidR="008E43A1" w:rsidRPr="0062276F" w:rsidRDefault="008E43A1" w:rsidP="008E43A1">
      <w:pPr>
        <w:ind w:firstLine="3119"/>
        <w:jc w:val="both"/>
        <w:rPr>
          <w:i/>
        </w:rPr>
      </w:pPr>
      <w:r w:rsidRPr="0062276F">
        <w:rPr>
          <w:i/>
        </w:rPr>
        <w:t xml:space="preserve">                             (Ф.И.О. (последнее – при наличии), подпись)</w:t>
      </w:r>
    </w:p>
    <w:p w:rsidR="008E43A1" w:rsidRPr="0062276F" w:rsidRDefault="008E43A1" w:rsidP="008E43A1"/>
    <w:p w:rsidR="008E43A1" w:rsidRPr="0062276F" w:rsidRDefault="008E43A1" w:rsidP="008E43A1">
      <w:pPr>
        <w:jc w:val="both"/>
        <w:rPr>
          <w:b/>
        </w:rPr>
      </w:pPr>
      <w:r w:rsidRPr="0062276F">
        <w:rPr>
          <w:b/>
        </w:rPr>
        <w:t>Решение руководителя</w:t>
      </w:r>
      <w:r w:rsidR="00E97740" w:rsidRPr="0062276F">
        <w:rPr>
          <w:b/>
        </w:rPr>
        <w:t xml:space="preserve"> Администрации</w:t>
      </w:r>
      <w:r w:rsidRPr="0062276F">
        <w:rPr>
          <w:b/>
        </w:rPr>
        <w:t xml:space="preserve"> по сведениям, представленным в декларации: </w:t>
      </w:r>
    </w:p>
    <w:p w:rsidR="008E43A1" w:rsidRPr="0062276F" w:rsidRDefault="008E43A1" w:rsidP="008E43A1">
      <w:pPr>
        <w:jc w:val="both"/>
        <w:rPr>
          <w:b/>
        </w:rPr>
      </w:pPr>
      <w:r w:rsidRPr="0062276F">
        <w:rPr>
          <w:b/>
        </w:rPr>
        <w:t xml:space="preserve">                                                                            </w:t>
      </w:r>
      <w:r w:rsidRPr="0062276F">
        <w:rPr>
          <w:i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8E43A1" w:rsidRPr="0062276F" w:rsidTr="008E43A1">
        <w:trPr>
          <w:trHeight w:val="840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894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t>Ограничить работнику доступ к информации, которая может затрагивать личные интересы работника</w:t>
            </w:r>
          </w:p>
          <w:p w:rsidR="008E43A1" w:rsidRPr="0062276F" w:rsidRDefault="008E43A1" w:rsidP="008E43A1">
            <w:pPr>
              <w:jc w:val="both"/>
            </w:pPr>
            <w:r w:rsidRPr="0062276F">
              <w:t>(указать, какой информации)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1146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8E43A1" w:rsidRPr="0062276F" w:rsidRDefault="008E43A1" w:rsidP="008E43A1">
            <w:pPr>
              <w:jc w:val="both"/>
            </w:pPr>
            <w:r w:rsidRPr="0062276F"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624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lastRenderedPageBreak/>
              <w:t xml:space="preserve">Пересмотреть и изменить должностные обязанности работника </w:t>
            </w:r>
          </w:p>
          <w:p w:rsidR="008E43A1" w:rsidRPr="0062276F" w:rsidRDefault="008E43A1" w:rsidP="008E43A1">
            <w:pPr>
              <w:jc w:val="both"/>
            </w:pPr>
            <w:r w:rsidRPr="0062276F">
              <w:t>(указать, какие обязанности)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714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416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t xml:space="preserve">Использовать меры дополнительного </w:t>
            </w:r>
            <w:proofErr w:type="gramStart"/>
            <w:r w:rsidRPr="0062276F">
              <w:t>контроля за</w:t>
            </w:r>
            <w:proofErr w:type="gramEnd"/>
            <w:r w:rsidRPr="0062276F">
              <w:t xml:space="preserve"> принятием работником решений и совершением им действий, которые находятся или могут оказаться под влиянием конфликта интересов </w:t>
            </w:r>
          </w:p>
          <w:p w:rsidR="008E43A1" w:rsidRPr="0062276F" w:rsidRDefault="008E43A1" w:rsidP="008E43A1">
            <w:pPr>
              <w:jc w:val="both"/>
            </w:pPr>
            <w:r w:rsidRPr="0062276F">
              <w:t>(указать, какие меры)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578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</w:pPr>
            <w:r w:rsidRPr="0062276F">
              <w:t>Прекратить трудовые отношения с работником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  <w:tr w:rsidR="008E43A1" w:rsidRPr="0062276F" w:rsidTr="008E43A1">
        <w:trPr>
          <w:trHeight w:val="786"/>
        </w:trPr>
        <w:tc>
          <w:tcPr>
            <w:tcW w:w="7157" w:type="dxa"/>
            <w:vAlign w:val="center"/>
          </w:tcPr>
          <w:p w:rsidR="008E43A1" w:rsidRPr="0062276F" w:rsidRDefault="008E43A1" w:rsidP="008E43A1">
            <w:pPr>
              <w:jc w:val="both"/>
              <w:rPr>
                <w:lang w:val="en-US"/>
              </w:rPr>
            </w:pPr>
            <w:r w:rsidRPr="0062276F">
              <w:t>Иное</w:t>
            </w:r>
            <w:r w:rsidRPr="0062276F">
              <w:rPr>
                <w:lang w:val="en-US"/>
              </w:rPr>
              <w:t xml:space="preserve"> </w:t>
            </w:r>
          </w:p>
          <w:p w:rsidR="008E43A1" w:rsidRPr="0062276F" w:rsidRDefault="008E43A1" w:rsidP="008E43A1">
            <w:pPr>
              <w:jc w:val="both"/>
            </w:pPr>
            <w:r w:rsidRPr="0062276F">
              <w:t>(указать, что именно)</w:t>
            </w:r>
          </w:p>
        </w:tc>
        <w:tc>
          <w:tcPr>
            <w:tcW w:w="2307" w:type="dxa"/>
            <w:vAlign w:val="center"/>
          </w:tcPr>
          <w:p w:rsidR="008E43A1" w:rsidRPr="0062276F" w:rsidRDefault="008E43A1" w:rsidP="008E43A1">
            <w:pPr>
              <w:jc w:val="both"/>
            </w:pPr>
          </w:p>
        </w:tc>
      </w:tr>
    </w:tbl>
    <w:p w:rsidR="008E43A1" w:rsidRPr="0062276F" w:rsidRDefault="00CD4251" w:rsidP="008E43A1">
      <w:pPr>
        <w:jc w:val="center"/>
        <w:rPr>
          <w:lang w:val="en-US"/>
        </w:rPr>
      </w:pPr>
      <w:r>
        <w:rPr>
          <w:noProof/>
        </w:rPr>
        <w:pict>
          <v:shape id="_x0000_s1032" type="#_x0000_t32" style="position:absolute;left:0;text-align:left;margin-left:202.35pt;margin-top:36.95pt;width:65.3pt;height:0;z-index:251662336;mso-position-horizontal-relative:text;mso-position-vertical-relative:text" o:connectortype="straight"/>
        </w:pict>
      </w:r>
    </w:p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p w:rsidR="00546023" w:rsidRPr="0062276F" w:rsidRDefault="00546023" w:rsidP="00546023"/>
    <w:sectPr w:rsidR="00546023" w:rsidRPr="0062276F" w:rsidSect="005940B1"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47" w:rsidRDefault="00317747" w:rsidP="00072C5F">
      <w:r>
        <w:separator/>
      </w:r>
    </w:p>
  </w:endnote>
  <w:endnote w:type="continuationSeparator" w:id="0">
    <w:p w:rsidR="00317747" w:rsidRDefault="0031774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51" w:rsidRDefault="00CD425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47" w:rsidRDefault="00317747" w:rsidP="00072C5F">
      <w:r>
        <w:separator/>
      </w:r>
    </w:p>
  </w:footnote>
  <w:footnote w:type="continuationSeparator" w:id="0">
    <w:p w:rsidR="00317747" w:rsidRDefault="00317747" w:rsidP="00072C5F">
      <w:r>
        <w:continuationSeparator/>
      </w:r>
    </w:p>
  </w:footnote>
  <w:footnote w:id="1">
    <w:p w:rsidR="00CD4251" w:rsidRDefault="00CD4251" w:rsidP="009E7F12">
      <w:pPr>
        <w:pStyle w:val="a3"/>
        <w:jc w:val="both"/>
      </w:pPr>
      <w:r>
        <w:rPr>
          <w:rStyle w:val="a5"/>
        </w:rPr>
        <w:t>*</w:t>
      </w:r>
      <w: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  <w:p w:rsidR="00CD4251" w:rsidRDefault="00CD4251" w:rsidP="009E7F12">
      <w:pPr>
        <w:pStyle w:val="a3"/>
        <w:jc w:val="both"/>
      </w:pPr>
    </w:p>
    <w:p w:rsidR="00CD4251" w:rsidRDefault="00CD4251" w:rsidP="009E7F12">
      <w:pPr>
        <w:pStyle w:val="a3"/>
        <w:jc w:val="both"/>
      </w:pPr>
    </w:p>
    <w:p w:rsidR="00CD4251" w:rsidRDefault="00CD4251" w:rsidP="009E7F12">
      <w:pPr>
        <w:pStyle w:val="a3"/>
        <w:jc w:val="both"/>
      </w:pPr>
    </w:p>
    <w:p w:rsidR="00CD4251" w:rsidRDefault="00CD4251" w:rsidP="009E7F12">
      <w:pPr>
        <w:pStyle w:val="a3"/>
        <w:jc w:val="both"/>
      </w:pPr>
    </w:p>
    <w:p w:rsidR="00CD4251" w:rsidRDefault="00CD4251" w:rsidP="009E7F12">
      <w:pPr>
        <w:pStyle w:val="a3"/>
        <w:jc w:val="center"/>
      </w:pPr>
      <w:r>
        <w:t>_____________</w:t>
      </w:r>
    </w:p>
    <w:p w:rsidR="00CD4251" w:rsidRDefault="00CD4251" w:rsidP="009E7F12">
      <w:pPr>
        <w:pStyle w:val="a3"/>
        <w:jc w:val="center"/>
      </w:pPr>
    </w:p>
  </w:footnote>
  <w:footnote w:id="2">
    <w:p w:rsidR="00CD4251" w:rsidRPr="002349E2" w:rsidRDefault="00CD4251" w:rsidP="008E43A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8108E">
        <w:rPr>
          <w:sz w:val="24"/>
          <w:szCs w:val="24"/>
        </w:rPr>
        <w:t xml:space="preserve">Бенефициар </w:t>
      </w:r>
      <w:r>
        <w:rPr>
          <w:sz w:val="24"/>
          <w:szCs w:val="24"/>
        </w:rPr>
        <w:t>–</w:t>
      </w:r>
      <w:r w:rsidRPr="0038108E">
        <w:rPr>
          <w:sz w:val="24"/>
          <w:szCs w:val="24"/>
        </w:rPr>
        <w:t xml:space="preserve"> физическое лицо, </w:t>
      </w:r>
      <w:proofErr w:type="gramStart"/>
      <w:r w:rsidRPr="0038108E">
        <w:rPr>
          <w:sz w:val="24"/>
          <w:szCs w:val="24"/>
        </w:rPr>
        <w:t>которое</w:t>
      </w:r>
      <w:proofErr w:type="gramEnd"/>
      <w:r w:rsidRPr="0038108E">
        <w:rPr>
          <w:sz w:val="24"/>
          <w:szCs w:val="24"/>
        </w:rPr>
        <w:t xml:space="preserve"> в конечном счете прямо или косвенно </w:t>
      </w:r>
      <w:r>
        <w:rPr>
          <w:sz w:val="24"/>
          <w:szCs w:val="24"/>
        </w:rPr>
        <w:br/>
      </w:r>
      <w:r w:rsidRPr="0038108E">
        <w:rPr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sz w:val="24"/>
          <w:szCs w:val="24"/>
        </w:rPr>
        <w:t>–</w:t>
      </w:r>
      <w:r w:rsidRPr="0038108E">
        <w:rPr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3">
    <w:p w:rsidR="00CD4251" w:rsidRPr="0038108E" w:rsidRDefault="00CD4251" w:rsidP="008E43A1">
      <w:pPr>
        <w:pStyle w:val="a3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948987"/>
      <w:docPartObj>
        <w:docPartGallery w:val="Page Numbers (Top of Page)"/>
        <w:docPartUnique/>
      </w:docPartObj>
    </w:sdtPr>
    <w:sdtContent>
      <w:p w:rsidR="00CD4251" w:rsidRDefault="00CD4251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B81F21">
          <w:rPr>
            <w:noProof/>
            <w:sz w:val="28"/>
            <w:szCs w:val="28"/>
          </w:rPr>
          <w:t>78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CD4251" w:rsidRDefault="00CD42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2FCC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72B"/>
    <w:rsid w:val="00063FD9"/>
    <w:rsid w:val="00065F50"/>
    <w:rsid w:val="00071182"/>
    <w:rsid w:val="0007186E"/>
    <w:rsid w:val="00072C5F"/>
    <w:rsid w:val="0007319F"/>
    <w:rsid w:val="00073B63"/>
    <w:rsid w:val="0007402D"/>
    <w:rsid w:val="0007504F"/>
    <w:rsid w:val="00082778"/>
    <w:rsid w:val="00082B7A"/>
    <w:rsid w:val="000857F9"/>
    <w:rsid w:val="00091A67"/>
    <w:rsid w:val="00091C1C"/>
    <w:rsid w:val="00092300"/>
    <w:rsid w:val="00096C8E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CF5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0EF3"/>
    <w:rsid w:val="001C2BA5"/>
    <w:rsid w:val="001C2FB2"/>
    <w:rsid w:val="001D3F13"/>
    <w:rsid w:val="001D432D"/>
    <w:rsid w:val="001E3608"/>
    <w:rsid w:val="001E46B4"/>
    <w:rsid w:val="001E593C"/>
    <w:rsid w:val="001E79C9"/>
    <w:rsid w:val="001F11DB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3A2B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87BEA"/>
    <w:rsid w:val="002A1965"/>
    <w:rsid w:val="002A5B83"/>
    <w:rsid w:val="002A687E"/>
    <w:rsid w:val="002B0D60"/>
    <w:rsid w:val="002B131E"/>
    <w:rsid w:val="002B2A50"/>
    <w:rsid w:val="002B2FF9"/>
    <w:rsid w:val="002B5C2B"/>
    <w:rsid w:val="002C06F7"/>
    <w:rsid w:val="002C1433"/>
    <w:rsid w:val="002C2AD0"/>
    <w:rsid w:val="002C4492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1206"/>
    <w:rsid w:val="00302784"/>
    <w:rsid w:val="003044AC"/>
    <w:rsid w:val="003046AE"/>
    <w:rsid w:val="00304B7E"/>
    <w:rsid w:val="003056C3"/>
    <w:rsid w:val="00305E08"/>
    <w:rsid w:val="003066A9"/>
    <w:rsid w:val="003100C5"/>
    <w:rsid w:val="0031199A"/>
    <w:rsid w:val="003122C2"/>
    <w:rsid w:val="00317747"/>
    <w:rsid w:val="00317A93"/>
    <w:rsid w:val="00317B6C"/>
    <w:rsid w:val="0032031B"/>
    <w:rsid w:val="00320452"/>
    <w:rsid w:val="0032523E"/>
    <w:rsid w:val="00326846"/>
    <w:rsid w:val="00327365"/>
    <w:rsid w:val="00327B89"/>
    <w:rsid w:val="00330522"/>
    <w:rsid w:val="00330526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1690"/>
    <w:rsid w:val="003636EE"/>
    <w:rsid w:val="00365A88"/>
    <w:rsid w:val="00366A19"/>
    <w:rsid w:val="00367DAA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0F50"/>
    <w:rsid w:val="003C3514"/>
    <w:rsid w:val="003C705C"/>
    <w:rsid w:val="003D07B7"/>
    <w:rsid w:val="003D30E7"/>
    <w:rsid w:val="003E007E"/>
    <w:rsid w:val="003E4127"/>
    <w:rsid w:val="003E43A2"/>
    <w:rsid w:val="003E66D4"/>
    <w:rsid w:val="003E6A9B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2B94"/>
    <w:rsid w:val="00453238"/>
    <w:rsid w:val="0045408B"/>
    <w:rsid w:val="00454ACE"/>
    <w:rsid w:val="00456198"/>
    <w:rsid w:val="0046081B"/>
    <w:rsid w:val="00460943"/>
    <w:rsid w:val="00461734"/>
    <w:rsid w:val="00461787"/>
    <w:rsid w:val="0046318D"/>
    <w:rsid w:val="00463F10"/>
    <w:rsid w:val="004653AA"/>
    <w:rsid w:val="004711B3"/>
    <w:rsid w:val="0047176E"/>
    <w:rsid w:val="0047185C"/>
    <w:rsid w:val="00473853"/>
    <w:rsid w:val="00475DA3"/>
    <w:rsid w:val="004763E3"/>
    <w:rsid w:val="00481D47"/>
    <w:rsid w:val="00482950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2853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183D"/>
    <w:rsid w:val="00523E86"/>
    <w:rsid w:val="0052721C"/>
    <w:rsid w:val="005301AC"/>
    <w:rsid w:val="00530D14"/>
    <w:rsid w:val="00533B02"/>
    <w:rsid w:val="005402FA"/>
    <w:rsid w:val="00543DB4"/>
    <w:rsid w:val="00544B0B"/>
    <w:rsid w:val="00544C20"/>
    <w:rsid w:val="00546023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87BF3"/>
    <w:rsid w:val="00590030"/>
    <w:rsid w:val="00590992"/>
    <w:rsid w:val="00591240"/>
    <w:rsid w:val="00594030"/>
    <w:rsid w:val="005940B1"/>
    <w:rsid w:val="00596AD3"/>
    <w:rsid w:val="005977A9"/>
    <w:rsid w:val="005A3961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1D72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276F"/>
    <w:rsid w:val="006233DE"/>
    <w:rsid w:val="0062621C"/>
    <w:rsid w:val="00626372"/>
    <w:rsid w:val="00630A54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76C96"/>
    <w:rsid w:val="00681A99"/>
    <w:rsid w:val="00682727"/>
    <w:rsid w:val="00682869"/>
    <w:rsid w:val="00684852"/>
    <w:rsid w:val="00694E3D"/>
    <w:rsid w:val="006A11FD"/>
    <w:rsid w:val="006A2893"/>
    <w:rsid w:val="006A2BD7"/>
    <w:rsid w:val="006A30EB"/>
    <w:rsid w:val="006A42B2"/>
    <w:rsid w:val="006A60FC"/>
    <w:rsid w:val="006A774B"/>
    <w:rsid w:val="006B2AF5"/>
    <w:rsid w:val="006B38EC"/>
    <w:rsid w:val="006C262F"/>
    <w:rsid w:val="006C3CEA"/>
    <w:rsid w:val="006D56C4"/>
    <w:rsid w:val="006D5862"/>
    <w:rsid w:val="006D7043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05A3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0BFE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284"/>
    <w:rsid w:val="007D1338"/>
    <w:rsid w:val="007D1933"/>
    <w:rsid w:val="007D2363"/>
    <w:rsid w:val="007D38DF"/>
    <w:rsid w:val="007E2113"/>
    <w:rsid w:val="007E6E9A"/>
    <w:rsid w:val="007E7271"/>
    <w:rsid w:val="007F0F29"/>
    <w:rsid w:val="007F136A"/>
    <w:rsid w:val="007F1943"/>
    <w:rsid w:val="007F3885"/>
    <w:rsid w:val="007F47C0"/>
    <w:rsid w:val="007F5582"/>
    <w:rsid w:val="0080235C"/>
    <w:rsid w:val="008027A2"/>
    <w:rsid w:val="00817470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46784"/>
    <w:rsid w:val="00852EEF"/>
    <w:rsid w:val="00853FBF"/>
    <w:rsid w:val="00864F70"/>
    <w:rsid w:val="008655DA"/>
    <w:rsid w:val="00866FC9"/>
    <w:rsid w:val="008739D9"/>
    <w:rsid w:val="00877F9F"/>
    <w:rsid w:val="00880DD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C7141"/>
    <w:rsid w:val="008D0E54"/>
    <w:rsid w:val="008D2125"/>
    <w:rsid w:val="008D2ADA"/>
    <w:rsid w:val="008D5461"/>
    <w:rsid w:val="008D6815"/>
    <w:rsid w:val="008E3272"/>
    <w:rsid w:val="008E43A1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2F12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1D14"/>
    <w:rsid w:val="009E2BDC"/>
    <w:rsid w:val="009E7F12"/>
    <w:rsid w:val="009F0239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243C"/>
    <w:rsid w:val="00A36AC3"/>
    <w:rsid w:val="00A4013D"/>
    <w:rsid w:val="00A4093A"/>
    <w:rsid w:val="00A40B50"/>
    <w:rsid w:val="00A42942"/>
    <w:rsid w:val="00A431BF"/>
    <w:rsid w:val="00A436F2"/>
    <w:rsid w:val="00A46000"/>
    <w:rsid w:val="00A46C6D"/>
    <w:rsid w:val="00A53F3D"/>
    <w:rsid w:val="00A554AB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5E27"/>
    <w:rsid w:val="00AA762D"/>
    <w:rsid w:val="00AA7EB8"/>
    <w:rsid w:val="00AB5D7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182A"/>
    <w:rsid w:val="00AE2661"/>
    <w:rsid w:val="00AE4561"/>
    <w:rsid w:val="00AE577D"/>
    <w:rsid w:val="00AE5782"/>
    <w:rsid w:val="00AE665D"/>
    <w:rsid w:val="00AE7B86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819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1F21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3B4A"/>
    <w:rsid w:val="00BF4164"/>
    <w:rsid w:val="00BF435F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36D2F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0E03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4FA1"/>
    <w:rsid w:val="00C95069"/>
    <w:rsid w:val="00C976BA"/>
    <w:rsid w:val="00C97C32"/>
    <w:rsid w:val="00CA02AA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D4251"/>
    <w:rsid w:val="00CE01C6"/>
    <w:rsid w:val="00CE04FD"/>
    <w:rsid w:val="00CE1460"/>
    <w:rsid w:val="00CE1546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17EF"/>
    <w:rsid w:val="00D13BD5"/>
    <w:rsid w:val="00D13C34"/>
    <w:rsid w:val="00D2084C"/>
    <w:rsid w:val="00D26459"/>
    <w:rsid w:val="00D2694E"/>
    <w:rsid w:val="00D26EB6"/>
    <w:rsid w:val="00D31273"/>
    <w:rsid w:val="00D32238"/>
    <w:rsid w:val="00D35679"/>
    <w:rsid w:val="00D3602B"/>
    <w:rsid w:val="00D36309"/>
    <w:rsid w:val="00D36E0E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C7DA5"/>
    <w:rsid w:val="00DD0FBF"/>
    <w:rsid w:val="00DD4F2A"/>
    <w:rsid w:val="00DD5B96"/>
    <w:rsid w:val="00DD6919"/>
    <w:rsid w:val="00DD7328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0E99"/>
    <w:rsid w:val="00E0116C"/>
    <w:rsid w:val="00E040C0"/>
    <w:rsid w:val="00E06251"/>
    <w:rsid w:val="00E13D25"/>
    <w:rsid w:val="00E217EC"/>
    <w:rsid w:val="00E24232"/>
    <w:rsid w:val="00E2621E"/>
    <w:rsid w:val="00E26C89"/>
    <w:rsid w:val="00E26ED5"/>
    <w:rsid w:val="00E30782"/>
    <w:rsid w:val="00E30793"/>
    <w:rsid w:val="00E3331A"/>
    <w:rsid w:val="00E340D3"/>
    <w:rsid w:val="00E40EC8"/>
    <w:rsid w:val="00E41842"/>
    <w:rsid w:val="00E41CF2"/>
    <w:rsid w:val="00E4431F"/>
    <w:rsid w:val="00E548C4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92BF2"/>
    <w:rsid w:val="00E97740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2477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2968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3F3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073F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3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table" w:customStyle="1" w:styleId="9">
    <w:name w:val="Сетка таблицы9"/>
    <w:basedOn w:val="a1"/>
    <w:next w:val="af5"/>
    <w:uiPriority w:val="99"/>
    <w:rsid w:val="00D36E0E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D3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2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2459F-D3F5-4428-9D94-1C26CB7C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21290</Words>
  <Characters>121355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173</cp:revision>
  <cp:lastPrinted>2024-07-12T10:55:00Z</cp:lastPrinted>
  <dcterms:created xsi:type="dcterms:W3CDTF">2022-07-13T15:14:00Z</dcterms:created>
  <dcterms:modified xsi:type="dcterms:W3CDTF">2024-07-12T10:58:00Z</dcterms:modified>
</cp:coreProperties>
</file>